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10" w:rsidRPr="00715B14" w:rsidRDefault="00074FAC" w:rsidP="005A5CC6">
      <w:pPr>
        <w:tabs>
          <w:tab w:val="left" w:pos="5760"/>
        </w:tabs>
        <w:spacing w:after="0" w:line="240" w:lineRule="auto"/>
        <w:rPr>
          <w:b/>
          <w:sz w:val="20"/>
          <w:szCs w:val="24"/>
        </w:rPr>
      </w:pPr>
      <w:r>
        <w:rPr>
          <w:noProof/>
        </w:rPr>
        <mc:AlternateContent>
          <mc:Choice Requires="wps">
            <w:drawing>
              <wp:anchor distT="0" distB="0" distL="114300" distR="114300" simplePos="0" relativeHeight="251667456" behindDoc="1" locked="0" layoutInCell="1" allowOverlap="1">
                <wp:simplePos x="0" y="0"/>
                <wp:positionH relativeFrom="column">
                  <wp:posOffset>-155575</wp:posOffset>
                </wp:positionH>
                <wp:positionV relativeFrom="paragraph">
                  <wp:posOffset>-511810</wp:posOffset>
                </wp:positionV>
                <wp:extent cx="7235825" cy="590550"/>
                <wp:effectExtent l="0" t="0" r="22225" b="19050"/>
                <wp:wrapTight wrapText="bothSides">
                  <wp:wrapPolygon edited="0">
                    <wp:start x="0" y="0"/>
                    <wp:lineTo x="0" y="21600"/>
                    <wp:lineTo x="21609" y="21600"/>
                    <wp:lineTo x="21609"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5905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B158F" w:rsidRPr="00CD6878" w:rsidRDefault="00EB158F" w:rsidP="00CD6878">
                            <w:pPr>
                              <w:spacing w:after="0"/>
                              <w:jc w:val="right"/>
                              <w:rPr>
                                <w:rFonts w:ascii="Arial" w:hAnsi="Arial" w:cs="Arial"/>
                                <w:b/>
                                <w:i/>
                                <w:sz w:val="24"/>
                                <w:szCs w:val="24"/>
                              </w:rPr>
                            </w:pPr>
                            <w:r>
                              <w:rPr>
                                <w:rFonts w:ascii="Arial" w:hAnsi="Arial" w:cs="Arial"/>
                                <w:b/>
                                <w:i/>
                                <w:sz w:val="24"/>
                                <w:szCs w:val="24"/>
                              </w:rPr>
                              <w:t>DUE: FRIDAY, March 13</w:t>
                            </w:r>
                            <w:r w:rsidRPr="00391B1E">
                              <w:rPr>
                                <w:rFonts w:ascii="Arial" w:hAnsi="Arial" w:cs="Arial"/>
                                <w:b/>
                                <w:i/>
                                <w:sz w:val="24"/>
                                <w:szCs w:val="24"/>
                                <w:vertAlign w:val="superscript"/>
                              </w:rPr>
                              <w:t>th</w:t>
                            </w:r>
                            <w:r>
                              <w:rPr>
                                <w:rFonts w:ascii="Arial" w:hAnsi="Arial" w:cs="Arial"/>
                                <w:b/>
                                <w:i/>
                                <w:sz w:val="24"/>
                                <w:szCs w:val="24"/>
                              </w:rPr>
                              <w:t>,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2.25pt;margin-top:-40.3pt;width:569.7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" filled="f" strokecolor="black [3213]" strokeweight="1.5pt">
                <v:textbox inset=",7.2pt,,7.2pt">
                  <w:txbxContent>
                    <w:p w:rsidR="00EB158F" w:rsidRPr="00CD6878" w:rsidRDefault="00EB158F" w:rsidP="00CD6878">
                      <w:pPr>
                        <w:spacing w:after="0"/>
                        <w:jc w:val="right"/>
                        <w:rPr>
                          <w:rFonts w:ascii="Arial" w:hAnsi="Arial" w:cs="Arial"/>
                          <w:b/>
                          <w:i/>
                          <w:sz w:val="24"/>
                          <w:szCs w:val="24"/>
                        </w:rPr>
                      </w:pPr>
                      <w:r>
                        <w:rPr>
                          <w:rFonts w:ascii="Arial" w:hAnsi="Arial" w:cs="Arial"/>
                          <w:b/>
                          <w:i/>
                          <w:sz w:val="24"/>
                          <w:szCs w:val="24"/>
                        </w:rPr>
                        <w:t>DUE: FRIDAY, March 13</w:t>
                      </w:r>
                      <w:r w:rsidRPr="00391B1E">
                        <w:rPr>
                          <w:rFonts w:ascii="Arial" w:hAnsi="Arial" w:cs="Arial"/>
                          <w:b/>
                          <w:i/>
                          <w:sz w:val="24"/>
                          <w:szCs w:val="24"/>
                          <w:vertAlign w:val="superscript"/>
                        </w:rPr>
                        <w:t>th</w:t>
                      </w:r>
                      <w:r>
                        <w:rPr>
                          <w:rFonts w:ascii="Arial" w:hAnsi="Arial" w:cs="Arial"/>
                          <w:b/>
                          <w:i/>
                          <w:sz w:val="24"/>
                          <w:szCs w:val="24"/>
                        </w:rPr>
                        <w:t>, 2020</w:t>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-156845</wp:posOffset>
                </wp:positionH>
                <wp:positionV relativeFrom="paragraph">
                  <wp:posOffset>-556895</wp:posOffset>
                </wp:positionV>
                <wp:extent cx="728345" cy="702310"/>
                <wp:effectExtent l="0" t="0" r="0" b="0"/>
                <wp:wrapTight wrapText="bothSides">
                  <wp:wrapPolygon edited="0">
                    <wp:start x="1130" y="1758"/>
                    <wp:lineTo x="1130" y="19920"/>
                    <wp:lineTo x="19773" y="19920"/>
                    <wp:lineTo x="19773" y="1758"/>
                    <wp:lineTo x="1130" y="1758"/>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8F" w:rsidRDefault="00EB158F" w:rsidP="00691B10">
                            <w:r>
                              <w:rPr>
                                <w:noProof/>
                              </w:rPr>
                              <w:drawing>
                                <wp:inline distT="0" distB="0" distL="0" distR="0">
                                  <wp:extent cx="458391" cy="475827"/>
                                  <wp:effectExtent l="25400" t="0" r="0" b="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srcRect/>
                                          <a:stretch>
                                            <a:fillRect/>
                                          </a:stretch>
                                        </pic:blipFill>
                                        <pic:spPr bwMode="auto">
                                          <a:xfrm>
                                            <a:off x="0" y="0"/>
                                            <a:ext cx="458391" cy="475827"/>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2.35pt;margin-top:-43.85pt;width:57.35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otQIAAMA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" filled="f" stroked="f">
                <v:textbox inset=",7.2pt,,7.2pt">
                  <w:txbxContent>
                    <w:p w:rsidR="00EB158F" w:rsidRDefault="00EB158F" w:rsidP="00691B10">
                      <w:r>
                        <w:rPr>
                          <w:noProof/>
                        </w:rPr>
                        <w:drawing>
                          <wp:inline distT="0" distB="0" distL="0" distR="0">
                            <wp:extent cx="458391" cy="475827"/>
                            <wp:effectExtent l="25400" t="0" r="0" b="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srcRect/>
                                    <a:stretch>
                                      <a:fillRect/>
                                    </a:stretch>
                                  </pic:blipFill>
                                  <pic:spPr bwMode="auto">
                                    <a:xfrm>
                                      <a:off x="0" y="0"/>
                                      <a:ext cx="458391" cy="475827"/>
                                    </a:xfrm>
                                    <a:prstGeom prst="rect">
                                      <a:avLst/>
                                    </a:prstGeom>
                                    <a:noFill/>
                                    <a:ln w="9525">
                                      <a:noFill/>
                                      <a:miter lim="800000"/>
                                      <a:headEnd/>
                                      <a:tailEnd/>
                                    </a:ln>
                                  </pic:spPr>
                                </pic:pic>
                              </a:graphicData>
                            </a:graphic>
                          </wp:inline>
                        </w:drawing>
                      </w:r>
                    </w:p>
                  </w:txbxContent>
                </v:textbox>
                <w10:wrap type="tight"/>
              </v:shape>
            </w:pict>
          </mc:Fallback>
        </mc:AlternateContent>
      </w:r>
    </w:p>
    <w:tbl>
      <w:tblPr>
        <w:tblStyle w:val="TableGrid"/>
        <w:tblW w:w="11340" w:type="dxa"/>
        <w:tblInd w:w="-72" w:type="dxa"/>
        <w:tblLook w:val="04A0" w:firstRow="1" w:lastRow="0" w:firstColumn="1" w:lastColumn="0" w:noHBand="0" w:noVBand="1"/>
      </w:tblPr>
      <w:tblGrid>
        <w:gridCol w:w="11340"/>
      </w:tblGrid>
      <w:tr w:rsidR="00691B10" w:rsidTr="00073452">
        <w:tc>
          <w:tcPr>
            <w:tcW w:w="113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4007F" w:rsidRPr="008F663C" w:rsidRDefault="0024007F" w:rsidP="0024007F">
            <w:pPr>
              <w:tabs>
                <w:tab w:val="left" w:pos="5760"/>
              </w:tabs>
              <w:rPr>
                <w:sz w:val="20"/>
                <w:szCs w:val="24"/>
              </w:rPr>
            </w:pPr>
            <w:r w:rsidRPr="008F663C">
              <w:rPr>
                <w:sz w:val="20"/>
                <w:szCs w:val="24"/>
              </w:rPr>
              <w:t>Student Name:</w:t>
            </w:r>
            <w:r>
              <w:rPr>
                <w:sz w:val="20"/>
                <w:szCs w:val="24"/>
              </w:rPr>
              <w:tab/>
            </w:r>
            <w:r w:rsidRPr="008F663C">
              <w:rPr>
                <w:sz w:val="20"/>
                <w:szCs w:val="24"/>
              </w:rPr>
              <w:t>M/F</w:t>
            </w:r>
            <w:r w:rsidR="00E21168">
              <w:rPr>
                <w:sz w:val="20"/>
                <w:szCs w:val="24"/>
              </w:rPr>
              <w:t>:</w:t>
            </w:r>
            <w:r w:rsidR="00E21168" w:rsidRPr="008F663C">
              <w:rPr>
                <w:sz w:val="20"/>
                <w:szCs w:val="24"/>
              </w:rPr>
              <w:t xml:space="preserve"> </w:t>
            </w:r>
          </w:p>
          <w:p w:rsidR="00821DDF" w:rsidRDefault="0024007F" w:rsidP="00821DDF">
            <w:pPr>
              <w:tabs>
                <w:tab w:val="left" w:pos="5760"/>
              </w:tabs>
              <w:spacing w:after="120"/>
              <w:rPr>
                <w:sz w:val="20"/>
                <w:szCs w:val="24"/>
              </w:rPr>
            </w:pPr>
            <w:r w:rsidRPr="008F663C">
              <w:rPr>
                <w:sz w:val="20"/>
                <w:szCs w:val="24"/>
              </w:rPr>
              <w:t xml:space="preserve">Student ID#:  </w:t>
            </w:r>
            <w:r w:rsidRPr="008F663C">
              <w:rPr>
                <w:sz w:val="20"/>
                <w:szCs w:val="24"/>
              </w:rPr>
              <w:tab/>
              <w:t>Birthdate</w:t>
            </w:r>
            <w:r w:rsidR="00E21168">
              <w:rPr>
                <w:sz w:val="20"/>
                <w:szCs w:val="24"/>
              </w:rPr>
              <w:t>:</w:t>
            </w:r>
            <w:r w:rsidR="00290EC5">
              <w:rPr>
                <w:sz w:val="20"/>
                <w:szCs w:val="24"/>
              </w:rPr>
              <w:t xml:space="preserve"> </w:t>
            </w:r>
          </w:p>
          <w:p w:rsidR="00691B10" w:rsidRDefault="00DB1080" w:rsidP="00821DDF">
            <w:pPr>
              <w:tabs>
                <w:tab w:val="left" w:pos="5760"/>
              </w:tabs>
              <w:spacing w:after="120"/>
              <w:rPr>
                <w:sz w:val="20"/>
                <w:szCs w:val="24"/>
              </w:rPr>
            </w:pPr>
            <w:r>
              <w:rPr>
                <w:sz w:val="20"/>
                <w:szCs w:val="24"/>
              </w:rPr>
              <w:t>Intermediate School:</w:t>
            </w:r>
            <w:r w:rsidR="00413105">
              <w:rPr>
                <w:sz w:val="20"/>
                <w:szCs w:val="24"/>
              </w:rPr>
              <w:t xml:space="preserve">   McGarvin Intermediate</w:t>
            </w:r>
            <w:r w:rsidR="008F7EB1">
              <w:rPr>
                <w:sz w:val="20"/>
                <w:szCs w:val="24"/>
              </w:rPr>
              <w:t xml:space="preserve">              </w:t>
            </w:r>
            <w:r w:rsidR="00413105">
              <w:rPr>
                <w:sz w:val="20"/>
                <w:szCs w:val="24"/>
              </w:rPr>
              <w:t xml:space="preserve">                               </w:t>
            </w:r>
            <w:r w:rsidR="00691B10" w:rsidRPr="008F663C">
              <w:rPr>
                <w:sz w:val="20"/>
                <w:szCs w:val="24"/>
              </w:rPr>
              <w:t xml:space="preserve">Quarter Section: </w:t>
            </w:r>
            <w:r w:rsidR="00A87A96">
              <w:rPr>
                <w:sz w:val="20"/>
                <w:szCs w:val="24"/>
              </w:rPr>
              <w:fldChar w:fldCharType="begin"/>
            </w:r>
            <w:r w:rsidR="00A87A96">
              <w:rPr>
                <w:sz w:val="20"/>
                <w:szCs w:val="24"/>
              </w:rPr>
              <w:instrText xml:space="preserve"> MERGEFIELD "Grid_Code" </w:instrText>
            </w:r>
            <w:r w:rsidR="00A87A96">
              <w:rPr>
                <w:sz w:val="20"/>
                <w:szCs w:val="24"/>
              </w:rPr>
              <w:fldChar w:fldCharType="end"/>
            </w:r>
          </w:p>
        </w:tc>
      </w:tr>
    </w:tbl>
    <w:p w:rsidR="00691B10" w:rsidRPr="005636EE" w:rsidRDefault="00691B10" w:rsidP="005A5CC6">
      <w:pPr>
        <w:pStyle w:val="ListParagraph"/>
        <w:numPr>
          <w:ilvl w:val="0"/>
          <w:numId w:val="1"/>
        </w:numPr>
        <w:spacing w:before="120"/>
        <w:jc w:val="both"/>
        <w:rPr>
          <w:sz w:val="16"/>
          <w:szCs w:val="16"/>
          <w:u w:val="single"/>
        </w:rPr>
      </w:pPr>
      <w:r w:rsidRPr="005636EE">
        <w:rPr>
          <w:sz w:val="16"/>
          <w:szCs w:val="16"/>
        </w:rPr>
        <w:t xml:space="preserve">Course enrollment is dependent upon promotion to </w:t>
      </w:r>
      <w:r w:rsidR="00420B0B" w:rsidRPr="005636EE">
        <w:rPr>
          <w:sz w:val="16"/>
          <w:szCs w:val="16"/>
        </w:rPr>
        <w:t>8</w:t>
      </w:r>
      <w:r w:rsidRPr="005636EE">
        <w:rPr>
          <w:sz w:val="16"/>
          <w:szCs w:val="16"/>
          <w:vertAlign w:val="superscript"/>
        </w:rPr>
        <w:t>th</w:t>
      </w:r>
      <w:r w:rsidRPr="005636EE">
        <w:rPr>
          <w:sz w:val="16"/>
          <w:szCs w:val="16"/>
        </w:rPr>
        <w:t xml:space="preserve"> grade. Students will be automatically placed into the required courses: English/Language Arts or ELD, Mathematics, Physical Education, </w:t>
      </w:r>
      <w:r w:rsidR="0084261A" w:rsidRPr="005636EE">
        <w:rPr>
          <w:sz w:val="16"/>
          <w:szCs w:val="16"/>
        </w:rPr>
        <w:t>physical s</w:t>
      </w:r>
      <w:r w:rsidRPr="005636EE">
        <w:rPr>
          <w:sz w:val="16"/>
          <w:szCs w:val="16"/>
        </w:rPr>
        <w:t xml:space="preserve">cience, and </w:t>
      </w:r>
      <w:r w:rsidR="0084261A" w:rsidRPr="005636EE">
        <w:rPr>
          <w:sz w:val="16"/>
          <w:szCs w:val="16"/>
        </w:rPr>
        <w:t>US</w:t>
      </w:r>
      <w:r w:rsidRPr="005636EE">
        <w:rPr>
          <w:sz w:val="16"/>
          <w:szCs w:val="16"/>
        </w:rPr>
        <w:t xml:space="preserve"> History. The elective choices must be made at this time. Students placed in a </w:t>
      </w:r>
      <w:proofErr w:type="spellStart"/>
      <w:r w:rsidRPr="005636EE">
        <w:rPr>
          <w:sz w:val="16"/>
          <w:szCs w:val="16"/>
        </w:rPr>
        <w:t>year long</w:t>
      </w:r>
      <w:proofErr w:type="spellEnd"/>
      <w:r w:rsidRPr="005636EE">
        <w:rPr>
          <w:sz w:val="16"/>
          <w:szCs w:val="16"/>
        </w:rPr>
        <w:t xml:space="preserve"> elective are committed for two semesters.</w:t>
      </w:r>
      <w:r w:rsidRPr="005636EE">
        <w:rPr>
          <w:sz w:val="16"/>
          <w:szCs w:val="16"/>
          <w:u w:val="single"/>
        </w:rPr>
        <w:t xml:space="preserve"> </w:t>
      </w:r>
    </w:p>
    <w:p w:rsidR="00691B10" w:rsidRPr="005636EE" w:rsidRDefault="00691B10" w:rsidP="005A5CC6">
      <w:pPr>
        <w:pStyle w:val="ListParagraph"/>
        <w:numPr>
          <w:ilvl w:val="0"/>
          <w:numId w:val="1"/>
        </w:numPr>
        <w:jc w:val="both"/>
        <w:rPr>
          <w:sz w:val="16"/>
          <w:szCs w:val="16"/>
          <w:u w:val="single"/>
        </w:rPr>
      </w:pPr>
      <w:r w:rsidRPr="005636EE">
        <w:rPr>
          <w:rFonts w:ascii="Calibri" w:hAnsi="Calibri" w:cs="Calibri"/>
          <w:sz w:val="16"/>
          <w:szCs w:val="16"/>
        </w:rPr>
        <w:t xml:space="preserve">El </w:t>
      </w:r>
      <w:proofErr w:type="spellStart"/>
      <w:r w:rsidRPr="005636EE">
        <w:rPr>
          <w:rFonts w:ascii="Calibri" w:hAnsi="Calibri" w:cs="Calibri"/>
          <w:sz w:val="16"/>
          <w:szCs w:val="16"/>
        </w:rPr>
        <w:t>ingresar</w:t>
      </w:r>
      <w:proofErr w:type="spellEnd"/>
      <w:r w:rsidRPr="005636EE">
        <w:rPr>
          <w:rFonts w:ascii="Calibri" w:hAnsi="Calibri" w:cs="Calibri"/>
          <w:sz w:val="16"/>
          <w:szCs w:val="16"/>
        </w:rPr>
        <w:t xml:space="preserve"> al </w:t>
      </w:r>
      <w:proofErr w:type="spellStart"/>
      <w:r w:rsidRPr="005636EE">
        <w:rPr>
          <w:rFonts w:ascii="Calibri" w:hAnsi="Calibri" w:cs="Calibri"/>
          <w:sz w:val="16"/>
          <w:szCs w:val="16"/>
        </w:rPr>
        <w:t>curso</w:t>
      </w:r>
      <w:proofErr w:type="spellEnd"/>
      <w:r w:rsidRPr="005636EE">
        <w:rPr>
          <w:rFonts w:ascii="Calibri" w:hAnsi="Calibri" w:cs="Calibri"/>
          <w:sz w:val="16"/>
          <w:szCs w:val="16"/>
        </w:rPr>
        <w:t xml:space="preserve"> </w:t>
      </w:r>
      <w:proofErr w:type="spellStart"/>
      <w:r w:rsidRPr="005636EE">
        <w:rPr>
          <w:rFonts w:ascii="Calibri" w:hAnsi="Calibri" w:cs="Calibri"/>
          <w:sz w:val="16"/>
          <w:szCs w:val="16"/>
        </w:rPr>
        <w:t>depende</w:t>
      </w:r>
      <w:proofErr w:type="spellEnd"/>
      <w:r w:rsidRPr="005636EE">
        <w:rPr>
          <w:rFonts w:ascii="Calibri" w:hAnsi="Calibri" w:cs="Calibri"/>
          <w:sz w:val="16"/>
          <w:szCs w:val="16"/>
        </w:rPr>
        <w:t xml:space="preserve"> de </w:t>
      </w:r>
      <w:proofErr w:type="spellStart"/>
      <w:r w:rsidRPr="005636EE">
        <w:rPr>
          <w:rFonts w:ascii="Calibri" w:hAnsi="Calibri" w:cs="Calibri"/>
          <w:sz w:val="16"/>
          <w:szCs w:val="16"/>
        </w:rPr>
        <w:t>pasar</w:t>
      </w:r>
      <w:proofErr w:type="spellEnd"/>
      <w:r w:rsidRPr="005636EE">
        <w:rPr>
          <w:rFonts w:ascii="Calibri" w:hAnsi="Calibri" w:cs="Calibri"/>
          <w:sz w:val="16"/>
          <w:szCs w:val="16"/>
        </w:rPr>
        <w:t xml:space="preserve"> al </w:t>
      </w:r>
      <w:proofErr w:type="spellStart"/>
      <w:r w:rsidRPr="005636EE">
        <w:rPr>
          <w:rFonts w:ascii="Calibri" w:hAnsi="Calibri" w:cs="Calibri"/>
          <w:sz w:val="16"/>
          <w:szCs w:val="16"/>
        </w:rPr>
        <w:t>grado</w:t>
      </w:r>
      <w:proofErr w:type="spellEnd"/>
      <w:r w:rsidRPr="005636EE">
        <w:rPr>
          <w:rFonts w:ascii="Calibri" w:hAnsi="Calibri" w:cs="Calibri"/>
          <w:sz w:val="16"/>
          <w:szCs w:val="16"/>
        </w:rPr>
        <w:t xml:space="preserve"> </w:t>
      </w:r>
      <w:r w:rsidR="00420B0B" w:rsidRPr="005636EE">
        <w:rPr>
          <w:rFonts w:ascii="Calibri" w:hAnsi="Calibri" w:cs="Calibri"/>
          <w:sz w:val="16"/>
          <w:szCs w:val="16"/>
        </w:rPr>
        <w:t>8</w:t>
      </w:r>
      <w:r w:rsidRPr="005636EE">
        <w:rPr>
          <w:rFonts w:ascii="Calibri" w:hAnsi="Calibri" w:cs="Calibri"/>
          <w:sz w:val="16"/>
          <w:szCs w:val="16"/>
        </w:rPr>
        <w:t>.</w:t>
      </w:r>
      <w:r w:rsidRPr="005636EE">
        <w:rPr>
          <w:rFonts w:ascii="Calibri" w:hAnsi="Calibri"/>
          <w:sz w:val="16"/>
          <w:szCs w:val="16"/>
        </w:rPr>
        <w:t xml:space="preserve"> </w:t>
      </w:r>
      <w:r w:rsidRPr="005636EE">
        <w:rPr>
          <w:sz w:val="16"/>
          <w:szCs w:val="16"/>
        </w:rPr>
        <w:t xml:space="preserve">Se </w:t>
      </w:r>
      <w:proofErr w:type="spellStart"/>
      <w:r w:rsidRPr="005636EE">
        <w:rPr>
          <w:sz w:val="16"/>
          <w:szCs w:val="16"/>
        </w:rPr>
        <w:t>colocará</w:t>
      </w:r>
      <w:proofErr w:type="spellEnd"/>
      <w:r w:rsidRPr="005636EE">
        <w:rPr>
          <w:sz w:val="16"/>
          <w:szCs w:val="16"/>
        </w:rPr>
        <w:t xml:space="preserve"> </w:t>
      </w:r>
      <w:proofErr w:type="spellStart"/>
      <w:r w:rsidRPr="005636EE">
        <w:rPr>
          <w:sz w:val="16"/>
          <w:szCs w:val="16"/>
        </w:rPr>
        <w:t>automáticamente</w:t>
      </w:r>
      <w:proofErr w:type="spellEnd"/>
      <w:r w:rsidRPr="005636EE">
        <w:rPr>
          <w:sz w:val="16"/>
          <w:szCs w:val="16"/>
        </w:rPr>
        <w:t xml:space="preserve"> a los </w:t>
      </w:r>
      <w:proofErr w:type="spellStart"/>
      <w:r w:rsidRPr="005636EE">
        <w:rPr>
          <w:sz w:val="16"/>
          <w:szCs w:val="16"/>
        </w:rPr>
        <w:t>estudiantes</w:t>
      </w:r>
      <w:proofErr w:type="spellEnd"/>
      <w:r w:rsidRPr="005636EE">
        <w:rPr>
          <w:sz w:val="16"/>
          <w:szCs w:val="16"/>
        </w:rPr>
        <w:t xml:space="preserve"> en </w:t>
      </w:r>
      <w:proofErr w:type="spellStart"/>
      <w:r w:rsidRPr="005636EE">
        <w:rPr>
          <w:sz w:val="16"/>
          <w:szCs w:val="16"/>
        </w:rPr>
        <w:t>las</w:t>
      </w:r>
      <w:proofErr w:type="spellEnd"/>
      <w:r w:rsidRPr="005636EE">
        <w:rPr>
          <w:sz w:val="16"/>
          <w:szCs w:val="16"/>
        </w:rPr>
        <w:t xml:space="preserve"> </w:t>
      </w:r>
      <w:proofErr w:type="spellStart"/>
      <w:r w:rsidRPr="005636EE">
        <w:rPr>
          <w:sz w:val="16"/>
          <w:szCs w:val="16"/>
        </w:rPr>
        <w:t>materias</w:t>
      </w:r>
      <w:proofErr w:type="spellEnd"/>
      <w:r w:rsidRPr="005636EE">
        <w:rPr>
          <w:sz w:val="16"/>
          <w:szCs w:val="16"/>
        </w:rPr>
        <w:t xml:space="preserve"> </w:t>
      </w:r>
      <w:proofErr w:type="spellStart"/>
      <w:r w:rsidRPr="005636EE">
        <w:rPr>
          <w:sz w:val="16"/>
          <w:szCs w:val="16"/>
        </w:rPr>
        <w:t>básic</w:t>
      </w:r>
      <w:bookmarkStart w:id="0" w:name="_GoBack"/>
      <w:bookmarkEnd w:id="0"/>
      <w:r w:rsidRPr="005636EE">
        <w:rPr>
          <w:sz w:val="16"/>
          <w:szCs w:val="16"/>
        </w:rPr>
        <w:t>as</w:t>
      </w:r>
      <w:proofErr w:type="spellEnd"/>
      <w:r w:rsidRPr="005636EE">
        <w:rPr>
          <w:sz w:val="16"/>
          <w:szCs w:val="16"/>
        </w:rPr>
        <w:t xml:space="preserve"> de </w:t>
      </w:r>
      <w:proofErr w:type="spellStart"/>
      <w:r w:rsidRPr="005636EE">
        <w:rPr>
          <w:sz w:val="16"/>
          <w:szCs w:val="16"/>
        </w:rPr>
        <w:t>inglés</w:t>
      </w:r>
      <w:proofErr w:type="spellEnd"/>
      <w:r w:rsidRPr="005636EE">
        <w:rPr>
          <w:sz w:val="16"/>
          <w:szCs w:val="16"/>
        </w:rPr>
        <w:t>/</w:t>
      </w:r>
      <w:proofErr w:type="spellStart"/>
      <w:r w:rsidRPr="005636EE">
        <w:rPr>
          <w:sz w:val="16"/>
          <w:szCs w:val="16"/>
        </w:rPr>
        <w:t>artes</w:t>
      </w:r>
      <w:proofErr w:type="spellEnd"/>
      <w:r w:rsidRPr="005636EE">
        <w:rPr>
          <w:sz w:val="16"/>
          <w:szCs w:val="16"/>
        </w:rPr>
        <w:t xml:space="preserve"> de </w:t>
      </w:r>
      <w:proofErr w:type="spellStart"/>
      <w:r w:rsidRPr="005636EE">
        <w:rPr>
          <w:sz w:val="16"/>
          <w:szCs w:val="16"/>
        </w:rPr>
        <w:t>lenguaje</w:t>
      </w:r>
      <w:proofErr w:type="spellEnd"/>
      <w:r w:rsidRPr="005636EE">
        <w:rPr>
          <w:sz w:val="16"/>
          <w:szCs w:val="16"/>
        </w:rPr>
        <w:t xml:space="preserve"> o ELD, </w:t>
      </w:r>
      <w:proofErr w:type="spellStart"/>
      <w:r w:rsidRPr="005636EE">
        <w:rPr>
          <w:sz w:val="16"/>
          <w:szCs w:val="16"/>
        </w:rPr>
        <w:t>matemáticas</w:t>
      </w:r>
      <w:proofErr w:type="spellEnd"/>
      <w:r w:rsidRPr="005636EE">
        <w:rPr>
          <w:sz w:val="16"/>
          <w:szCs w:val="16"/>
        </w:rPr>
        <w:t xml:space="preserve">, education </w:t>
      </w:r>
      <w:proofErr w:type="spellStart"/>
      <w:r w:rsidRPr="005636EE">
        <w:rPr>
          <w:sz w:val="16"/>
          <w:szCs w:val="16"/>
        </w:rPr>
        <w:t>física</w:t>
      </w:r>
      <w:proofErr w:type="spellEnd"/>
      <w:r w:rsidRPr="005636EE">
        <w:rPr>
          <w:sz w:val="16"/>
          <w:szCs w:val="16"/>
        </w:rPr>
        <w:t xml:space="preserve">, </w:t>
      </w:r>
      <w:proofErr w:type="spellStart"/>
      <w:r w:rsidRPr="005636EE">
        <w:rPr>
          <w:sz w:val="16"/>
          <w:szCs w:val="16"/>
        </w:rPr>
        <w:t>ciencia</w:t>
      </w:r>
      <w:proofErr w:type="spellEnd"/>
      <w:r w:rsidRPr="005636EE">
        <w:rPr>
          <w:sz w:val="16"/>
          <w:szCs w:val="16"/>
        </w:rPr>
        <w:t xml:space="preserve"> e </w:t>
      </w:r>
      <w:proofErr w:type="spellStart"/>
      <w:r w:rsidRPr="005636EE">
        <w:rPr>
          <w:sz w:val="16"/>
          <w:szCs w:val="16"/>
        </w:rPr>
        <w:t>historia</w:t>
      </w:r>
      <w:proofErr w:type="spellEnd"/>
      <w:r w:rsidRPr="005636EE">
        <w:rPr>
          <w:sz w:val="16"/>
          <w:szCs w:val="16"/>
        </w:rPr>
        <w:t xml:space="preserve">. Las </w:t>
      </w:r>
      <w:proofErr w:type="gramStart"/>
      <w:r w:rsidRPr="005636EE">
        <w:rPr>
          <w:sz w:val="16"/>
          <w:szCs w:val="16"/>
        </w:rPr>
        <w:t>classes</w:t>
      </w:r>
      <w:proofErr w:type="gramEnd"/>
      <w:r w:rsidRPr="005636EE">
        <w:rPr>
          <w:sz w:val="16"/>
          <w:szCs w:val="16"/>
        </w:rPr>
        <w:t xml:space="preserve"> </w:t>
      </w:r>
      <w:proofErr w:type="spellStart"/>
      <w:r w:rsidRPr="005636EE">
        <w:rPr>
          <w:sz w:val="16"/>
          <w:szCs w:val="16"/>
        </w:rPr>
        <w:t>opcionales</w:t>
      </w:r>
      <w:proofErr w:type="spellEnd"/>
      <w:r w:rsidRPr="005636EE">
        <w:rPr>
          <w:sz w:val="16"/>
          <w:szCs w:val="16"/>
        </w:rPr>
        <w:t xml:space="preserve"> se </w:t>
      </w:r>
      <w:proofErr w:type="spellStart"/>
      <w:r w:rsidRPr="005636EE">
        <w:rPr>
          <w:sz w:val="16"/>
          <w:szCs w:val="16"/>
        </w:rPr>
        <w:t>deben</w:t>
      </w:r>
      <w:proofErr w:type="spellEnd"/>
      <w:r w:rsidRPr="005636EE">
        <w:rPr>
          <w:sz w:val="16"/>
          <w:szCs w:val="16"/>
        </w:rPr>
        <w:t xml:space="preserve"> </w:t>
      </w:r>
      <w:proofErr w:type="spellStart"/>
      <w:r w:rsidRPr="005636EE">
        <w:rPr>
          <w:sz w:val="16"/>
          <w:szCs w:val="16"/>
        </w:rPr>
        <w:t>elegir</w:t>
      </w:r>
      <w:proofErr w:type="spellEnd"/>
      <w:r w:rsidRPr="005636EE">
        <w:rPr>
          <w:sz w:val="16"/>
          <w:szCs w:val="16"/>
        </w:rPr>
        <w:t xml:space="preserve"> </w:t>
      </w:r>
      <w:proofErr w:type="spellStart"/>
      <w:r w:rsidRPr="005636EE">
        <w:rPr>
          <w:sz w:val="16"/>
          <w:szCs w:val="16"/>
        </w:rPr>
        <w:t>ahora</w:t>
      </w:r>
      <w:proofErr w:type="spellEnd"/>
      <w:r w:rsidRPr="005636EE">
        <w:rPr>
          <w:sz w:val="16"/>
          <w:szCs w:val="16"/>
        </w:rPr>
        <w:t xml:space="preserve">. Los </w:t>
      </w:r>
      <w:proofErr w:type="spellStart"/>
      <w:r w:rsidRPr="005636EE">
        <w:rPr>
          <w:sz w:val="16"/>
          <w:szCs w:val="16"/>
        </w:rPr>
        <w:t>estudiantes</w:t>
      </w:r>
      <w:proofErr w:type="spellEnd"/>
      <w:r w:rsidRPr="005636EE">
        <w:rPr>
          <w:sz w:val="16"/>
          <w:szCs w:val="16"/>
        </w:rPr>
        <w:t xml:space="preserve"> </w:t>
      </w:r>
      <w:proofErr w:type="spellStart"/>
      <w:r w:rsidRPr="005636EE">
        <w:rPr>
          <w:sz w:val="16"/>
          <w:szCs w:val="16"/>
        </w:rPr>
        <w:t>que</w:t>
      </w:r>
      <w:proofErr w:type="spellEnd"/>
      <w:r w:rsidRPr="005636EE">
        <w:rPr>
          <w:sz w:val="16"/>
          <w:szCs w:val="16"/>
        </w:rPr>
        <w:t xml:space="preserve"> se </w:t>
      </w:r>
      <w:proofErr w:type="spellStart"/>
      <w:r w:rsidRPr="005636EE">
        <w:rPr>
          <w:sz w:val="16"/>
          <w:szCs w:val="16"/>
        </w:rPr>
        <w:t>colocan</w:t>
      </w:r>
      <w:proofErr w:type="spellEnd"/>
      <w:r w:rsidRPr="005636EE">
        <w:rPr>
          <w:sz w:val="16"/>
          <w:szCs w:val="16"/>
        </w:rPr>
        <w:t xml:space="preserve"> en </w:t>
      </w:r>
      <w:proofErr w:type="spellStart"/>
      <w:r w:rsidRPr="005636EE">
        <w:rPr>
          <w:sz w:val="16"/>
          <w:szCs w:val="16"/>
        </w:rPr>
        <w:t>una</w:t>
      </w:r>
      <w:proofErr w:type="spellEnd"/>
      <w:r w:rsidRPr="005636EE">
        <w:rPr>
          <w:sz w:val="16"/>
          <w:szCs w:val="16"/>
        </w:rPr>
        <w:t xml:space="preserve"> </w:t>
      </w:r>
      <w:proofErr w:type="spellStart"/>
      <w:r w:rsidRPr="005636EE">
        <w:rPr>
          <w:sz w:val="16"/>
          <w:szCs w:val="16"/>
        </w:rPr>
        <w:t>clase</w:t>
      </w:r>
      <w:proofErr w:type="spellEnd"/>
      <w:r w:rsidRPr="005636EE">
        <w:rPr>
          <w:sz w:val="16"/>
          <w:szCs w:val="16"/>
        </w:rPr>
        <w:t xml:space="preserve"> </w:t>
      </w:r>
      <w:proofErr w:type="spellStart"/>
      <w:r w:rsidRPr="005636EE">
        <w:rPr>
          <w:sz w:val="16"/>
          <w:szCs w:val="16"/>
        </w:rPr>
        <w:t>opcional</w:t>
      </w:r>
      <w:proofErr w:type="spellEnd"/>
      <w:r w:rsidRPr="005636EE">
        <w:rPr>
          <w:sz w:val="16"/>
          <w:szCs w:val="16"/>
        </w:rPr>
        <w:t xml:space="preserve"> </w:t>
      </w:r>
      <w:proofErr w:type="spellStart"/>
      <w:r w:rsidRPr="005636EE">
        <w:rPr>
          <w:sz w:val="16"/>
          <w:szCs w:val="16"/>
        </w:rPr>
        <w:t>larga</w:t>
      </w:r>
      <w:proofErr w:type="spellEnd"/>
      <w:r w:rsidRPr="005636EE">
        <w:rPr>
          <w:sz w:val="16"/>
          <w:szCs w:val="16"/>
        </w:rPr>
        <w:t xml:space="preserve">, se </w:t>
      </w:r>
      <w:proofErr w:type="spellStart"/>
      <w:r w:rsidRPr="005636EE">
        <w:rPr>
          <w:sz w:val="16"/>
          <w:szCs w:val="16"/>
        </w:rPr>
        <w:t>comprometen</w:t>
      </w:r>
      <w:proofErr w:type="spellEnd"/>
      <w:r w:rsidRPr="005636EE">
        <w:rPr>
          <w:sz w:val="16"/>
          <w:szCs w:val="16"/>
        </w:rPr>
        <w:t xml:space="preserve"> a </w:t>
      </w:r>
      <w:proofErr w:type="spellStart"/>
      <w:r w:rsidRPr="005636EE">
        <w:rPr>
          <w:sz w:val="16"/>
          <w:szCs w:val="16"/>
        </w:rPr>
        <w:t>tomar</w:t>
      </w:r>
      <w:proofErr w:type="spellEnd"/>
      <w:r w:rsidRPr="005636EE">
        <w:rPr>
          <w:sz w:val="16"/>
          <w:szCs w:val="16"/>
        </w:rPr>
        <w:t xml:space="preserve"> </w:t>
      </w:r>
      <w:proofErr w:type="spellStart"/>
      <w:r w:rsidRPr="005636EE">
        <w:rPr>
          <w:sz w:val="16"/>
          <w:szCs w:val="16"/>
        </w:rPr>
        <w:t>dicha</w:t>
      </w:r>
      <w:proofErr w:type="spellEnd"/>
      <w:r w:rsidRPr="005636EE">
        <w:rPr>
          <w:sz w:val="16"/>
          <w:szCs w:val="16"/>
        </w:rPr>
        <w:t xml:space="preserve"> </w:t>
      </w:r>
      <w:proofErr w:type="spellStart"/>
      <w:r w:rsidRPr="005636EE">
        <w:rPr>
          <w:sz w:val="16"/>
          <w:szCs w:val="16"/>
        </w:rPr>
        <w:t>clase</w:t>
      </w:r>
      <w:proofErr w:type="spellEnd"/>
      <w:r w:rsidRPr="005636EE">
        <w:rPr>
          <w:sz w:val="16"/>
          <w:szCs w:val="16"/>
        </w:rPr>
        <w:t xml:space="preserve"> </w:t>
      </w:r>
      <w:proofErr w:type="spellStart"/>
      <w:r w:rsidRPr="005636EE">
        <w:rPr>
          <w:sz w:val="16"/>
          <w:szCs w:val="16"/>
        </w:rPr>
        <w:t>por</w:t>
      </w:r>
      <w:proofErr w:type="spellEnd"/>
      <w:r w:rsidRPr="005636EE">
        <w:rPr>
          <w:sz w:val="16"/>
          <w:szCs w:val="16"/>
        </w:rPr>
        <w:t xml:space="preserve"> dos semesters.</w:t>
      </w:r>
    </w:p>
    <w:p w:rsidR="00691B10" w:rsidRPr="005636EE" w:rsidRDefault="00277AF2" w:rsidP="002F238E">
      <w:pPr>
        <w:pStyle w:val="ListParagraph"/>
        <w:numPr>
          <w:ilvl w:val="0"/>
          <w:numId w:val="5"/>
        </w:numPr>
        <w:spacing w:after="120"/>
        <w:jc w:val="both"/>
        <w:rPr>
          <w:sz w:val="16"/>
          <w:szCs w:val="16"/>
          <w:u w:val="single"/>
        </w:rPr>
      </w:pPr>
      <w:r>
        <w:rPr>
          <w:sz w:val="16"/>
          <w:szCs w:val="16"/>
        </w:rPr>
        <w:t xml:space="preserve">      </w:t>
      </w:r>
      <w:proofErr w:type="spellStart"/>
      <w:r w:rsidR="00691B10" w:rsidRPr="005636EE">
        <w:rPr>
          <w:sz w:val="16"/>
          <w:szCs w:val="16"/>
        </w:rPr>
        <w:t>Có</w:t>
      </w:r>
      <w:proofErr w:type="spellEnd"/>
      <w:r w:rsidR="00691B10" w:rsidRPr="005636EE">
        <w:rPr>
          <w:sz w:val="16"/>
          <w:szCs w:val="16"/>
        </w:rPr>
        <w:t xml:space="preserve"> </w:t>
      </w:r>
      <w:proofErr w:type="spellStart"/>
      <w:r w:rsidR="00691B10" w:rsidRPr="005636EE">
        <w:rPr>
          <w:sz w:val="16"/>
          <w:szCs w:val="16"/>
        </w:rPr>
        <w:t>th</w:t>
      </w:r>
      <w:r w:rsidR="00691B10" w:rsidRPr="005636EE">
        <w:rPr>
          <w:rFonts w:hAnsi="Times New Roman"/>
          <w:sz w:val="16"/>
          <w:szCs w:val="16"/>
        </w:rPr>
        <w:t>ể</w:t>
      </w:r>
      <w:proofErr w:type="spellEnd"/>
      <w:r w:rsidR="00691B10" w:rsidRPr="005636EE">
        <w:rPr>
          <w:sz w:val="16"/>
          <w:szCs w:val="16"/>
        </w:rPr>
        <w:t xml:space="preserve"> </w:t>
      </w:r>
      <w:proofErr w:type="spellStart"/>
      <w:r w:rsidR="00691B10" w:rsidRPr="005636EE">
        <w:rPr>
          <w:sz w:val="16"/>
          <w:szCs w:val="16"/>
        </w:rPr>
        <w:t>có</w:t>
      </w:r>
      <w:proofErr w:type="spellEnd"/>
      <w:r w:rsidR="00691B10" w:rsidRPr="005636EE">
        <w:rPr>
          <w:sz w:val="16"/>
          <w:szCs w:val="16"/>
        </w:rPr>
        <w:t xml:space="preserve"> </w:t>
      </w:r>
      <w:proofErr w:type="spellStart"/>
      <w:r w:rsidR="00691B10" w:rsidRPr="005636EE">
        <w:rPr>
          <w:sz w:val="16"/>
          <w:szCs w:val="16"/>
        </w:rPr>
        <w:t>l</w:t>
      </w:r>
      <w:r w:rsidR="00691B10" w:rsidRPr="005636EE">
        <w:rPr>
          <w:rFonts w:hAnsi="Times New Roman"/>
          <w:sz w:val="16"/>
          <w:szCs w:val="16"/>
        </w:rPr>
        <w:t>ớ</w:t>
      </w:r>
      <w:r w:rsidR="00691B10" w:rsidRPr="005636EE">
        <w:rPr>
          <w:sz w:val="16"/>
          <w:szCs w:val="16"/>
        </w:rPr>
        <w:t>p</w:t>
      </w:r>
      <w:proofErr w:type="spellEnd"/>
      <w:r w:rsidR="00691B10" w:rsidRPr="005636EE">
        <w:rPr>
          <w:sz w:val="16"/>
          <w:szCs w:val="16"/>
        </w:rPr>
        <w:t xml:space="preserve"> hay </w:t>
      </w:r>
      <w:proofErr w:type="spellStart"/>
      <w:r w:rsidR="00691B10" w:rsidRPr="005636EE">
        <w:rPr>
          <w:sz w:val="16"/>
          <w:szCs w:val="16"/>
        </w:rPr>
        <w:t>không</w:t>
      </w:r>
      <w:proofErr w:type="spellEnd"/>
      <w:r w:rsidR="00691B10" w:rsidRPr="005636EE">
        <w:rPr>
          <w:sz w:val="16"/>
          <w:szCs w:val="16"/>
        </w:rPr>
        <w:t xml:space="preserve"> </w:t>
      </w:r>
      <w:proofErr w:type="spellStart"/>
      <w:r w:rsidR="00691B10" w:rsidRPr="005636EE">
        <w:rPr>
          <w:sz w:val="16"/>
          <w:szCs w:val="16"/>
        </w:rPr>
        <w:t>còn</w:t>
      </w:r>
      <w:proofErr w:type="spellEnd"/>
      <w:r w:rsidR="00691B10" w:rsidRPr="005636EE">
        <w:rPr>
          <w:sz w:val="16"/>
          <w:szCs w:val="16"/>
        </w:rPr>
        <w:t xml:space="preserve"> </w:t>
      </w:r>
      <w:proofErr w:type="spellStart"/>
      <w:r w:rsidR="00691B10" w:rsidRPr="005636EE">
        <w:rPr>
          <w:sz w:val="16"/>
          <w:szCs w:val="16"/>
        </w:rPr>
        <w:t>tùy</w:t>
      </w:r>
      <w:proofErr w:type="spellEnd"/>
      <w:r w:rsidR="00691B10" w:rsidRPr="005636EE">
        <w:rPr>
          <w:sz w:val="16"/>
          <w:szCs w:val="16"/>
        </w:rPr>
        <w:t xml:space="preserve"> </w:t>
      </w:r>
      <w:proofErr w:type="spellStart"/>
      <w:r w:rsidR="00691B10" w:rsidRPr="005636EE">
        <w:rPr>
          <w:sz w:val="16"/>
          <w:szCs w:val="16"/>
        </w:rPr>
        <w:t>thu</w:t>
      </w:r>
      <w:r w:rsidR="00691B10" w:rsidRPr="005636EE">
        <w:rPr>
          <w:rFonts w:hAnsi="Times New Roman"/>
          <w:sz w:val="16"/>
          <w:szCs w:val="16"/>
        </w:rPr>
        <w:t>ộ</w:t>
      </w:r>
      <w:r w:rsidR="00691B10" w:rsidRPr="005636EE">
        <w:rPr>
          <w:sz w:val="16"/>
          <w:szCs w:val="16"/>
        </w:rPr>
        <w:t>c</w:t>
      </w:r>
      <w:proofErr w:type="spellEnd"/>
      <w:r w:rsidR="00691B10" w:rsidRPr="005636EE">
        <w:rPr>
          <w:sz w:val="16"/>
          <w:szCs w:val="16"/>
        </w:rPr>
        <w:t xml:space="preserve"> </w:t>
      </w:r>
      <w:proofErr w:type="spellStart"/>
      <w:r w:rsidR="00691B10" w:rsidRPr="005636EE">
        <w:rPr>
          <w:sz w:val="16"/>
          <w:szCs w:val="16"/>
        </w:rPr>
        <w:t>vào</w:t>
      </w:r>
      <w:proofErr w:type="spellEnd"/>
      <w:r w:rsidR="00691B10" w:rsidRPr="005636EE">
        <w:rPr>
          <w:sz w:val="16"/>
          <w:szCs w:val="16"/>
        </w:rPr>
        <w:t xml:space="preserve"> </w:t>
      </w:r>
      <w:proofErr w:type="spellStart"/>
      <w:r w:rsidR="00691B10" w:rsidRPr="005636EE">
        <w:rPr>
          <w:sz w:val="16"/>
          <w:szCs w:val="16"/>
        </w:rPr>
        <w:t>s</w:t>
      </w:r>
      <w:r w:rsidR="00691B10" w:rsidRPr="005636EE">
        <w:rPr>
          <w:rFonts w:hAnsi="Times New Roman"/>
          <w:sz w:val="16"/>
          <w:szCs w:val="16"/>
        </w:rPr>
        <w:t>ố</w:t>
      </w:r>
      <w:proofErr w:type="spellEnd"/>
      <w:r w:rsidR="00691B10" w:rsidRPr="005636EE">
        <w:rPr>
          <w:sz w:val="16"/>
          <w:szCs w:val="16"/>
        </w:rPr>
        <w:t xml:space="preserve"> </w:t>
      </w:r>
      <w:proofErr w:type="spellStart"/>
      <w:r w:rsidR="00691B10" w:rsidRPr="005636EE">
        <w:rPr>
          <w:sz w:val="16"/>
          <w:szCs w:val="16"/>
        </w:rPr>
        <w:t>h</w:t>
      </w:r>
      <w:r w:rsidR="00691B10" w:rsidRPr="005636EE">
        <w:rPr>
          <w:rFonts w:hAnsi="Times New Roman"/>
          <w:sz w:val="16"/>
          <w:szCs w:val="16"/>
        </w:rPr>
        <w:t>ọ</w:t>
      </w:r>
      <w:r w:rsidR="00691B10" w:rsidRPr="005636EE">
        <w:rPr>
          <w:sz w:val="16"/>
          <w:szCs w:val="16"/>
        </w:rPr>
        <w:t>c</w:t>
      </w:r>
      <w:proofErr w:type="spellEnd"/>
      <w:r w:rsidR="00691B10" w:rsidRPr="005636EE">
        <w:rPr>
          <w:sz w:val="16"/>
          <w:szCs w:val="16"/>
        </w:rPr>
        <w:t xml:space="preserve"> </w:t>
      </w:r>
      <w:proofErr w:type="spellStart"/>
      <w:r w:rsidR="00691B10" w:rsidRPr="005636EE">
        <w:rPr>
          <w:sz w:val="16"/>
          <w:szCs w:val="16"/>
        </w:rPr>
        <w:t>sinh</w:t>
      </w:r>
      <w:proofErr w:type="spellEnd"/>
      <w:r w:rsidR="00691B10" w:rsidRPr="005636EE">
        <w:rPr>
          <w:sz w:val="16"/>
          <w:szCs w:val="16"/>
        </w:rPr>
        <w:t xml:space="preserve"> </w:t>
      </w:r>
      <w:proofErr w:type="spellStart"/>
      <w:r w:rsidR="00691B10" w:rsidRPr="005636EE">
        <w:rPr>
          <w:sz w:val="16"/>
          <w:szCs w:val="16"/>
        </w:rPr>
        <w:t>ghi</w:t>
      </w:r>
      <w:proofErr w:type="spellEnd"/>
      <w:r w:rsidR="00691B10" w:rsidRPr="005636EE">
        <w:rPr>
          <w:sz w:val="16"/>
          <w:szCs w:val="16"/>
        </w:rPr>
        <w:t xml:space="preserve"> </w:t>
      </w:r>
      <w:proofErr w:type="spellStart"/>
      <w:r w:rsidR="00691B10" w:rsidRPr="005636EE">
        <w:rPr>
          <w:sz w:val="16"/>
          <w:szCs w:val="16"/>
        </w:rPr>
        <w:t>danh</w:t>
      </w:r>
      <w:proofErr w:type="spellEnd"/>
      <w:r w:rsidR="00691B10" w:rsidRPr="005636EE">
        <w:rPr>
          <w:sz w:val="16"/>
          <w:szCs w:val="16"/>
        </w:rPr>
        <w:t xml:space="preserve"> </w:t>
      </w:r>
      <w:proofErr w:type="spellStart"/>
      <w:r w:rsidR="00691B10" w:rsidRPr="005636EE">
        <w:rPr>
          <w:sz w:val="16"/>
          <w:szCs w:val="16"/>
        </w:rPr>
        <w:t>lên</w:t>
      </w:r>
      <w:proofErr w:type="spellEnd"/>
      <w:r w:rsidR="00691B10" w:rsidRPr="005636EE">
        <w:rPr>
          <w:sz w:val="16"/>
          <w:szCs w:val="16"/>
        </w:rPr>
        <w:t xml:space="preserve"> </w:t>
      </w:r>
      <w:proofErr w:type="spellStart"/>
      <w:r w:rsidR="00691B10" w:rsidRPr="005636EE">
        <w:rPr>
          <w:sz w:val="16"/>
          <w:szCs w:val="16"/>
        </w:rPr>
        <w:t>l</w:t>
      </w:r>
      <w:r w:rsidR="00691B10" w:rsidRPr="005636EE">
        <w:rPr>
          <w:rFonts w:hAnsi="Times New Roman"/>
          <w:sz w:val="16"/>
          <w:szCs w:val="16"/>
        </w:rPr>
        <w:t>ớ</w:t>
      </w:r>
      <w:r w:rsidR="00691B10" w:rsidRPr="005636EE">
        <w:rPr>
          <w:sz w:val="16"/>
          <w:szCs w:val="16"/>
        </w:rPr>
        <w:t>p</w:t>
      </w:r>
      <w:proofErr w:type="spellEnd"/>
      <w:r w:rsidR="00691B10" w:rsidRPr="005636EE">
        <w:rPr>
          <w:sz w:val="16"/>
          <w:szCs w:val="16"/>
        </w:rPr>
        <w:t xml:space="preserve"> </w:t>
      </w:r>
      <w:r w:rsidR="00420B0B" w:rsidRPr="005636EE">
        <w:rPr>
          <w:sz w:val="16"/>
          <w:szCs w:val="16"/>
        </w:rPr>
        <w:t>8</w:t>
      </w:r>
      <w:r w:rsidR="00691B10" w:rsidRPr="005636EE">
        <w:rPr>
          <w:sz w:val="16"/>
          <w:szCs w:val="16"/>
        </w:rPr>
        <w:t xml:space="preserve">. </w:t>
      </w:r>
      <w:proofErr w:type="spellStart"/>
      <w:r w:rsidR="00691B10" w:rsidRPr="005636EE">
        <w:rPr>
          <w:sz w:val="16"/>
          <w:szCs w:val="16"/>
        </w:rPr>
        <w:t>H</w:t>
      </w:r>
      <w:r w:rsidR="00691B10" w:rsidRPr="005636EE">
        <w:rPr>
          <w:rFonts w:hAnsi="Times New Roman"/>
          <w:sz w:val="16"/>
          <w:szCs w:val="16"/>
        </w:rPr>
        <w:t>ọ</w:t>
      </w:r>
      <w:r w:rsidR="00691B10" w:rsidRPr="005636EE">
        <w:rPr>
          <w:sz w:val="16"/>
          <w:szCs w:val="16"/>
        </w:rPr>
        <w:t>c</w:t>
      </w:r>
      <w:proofErr w:type="spellEnd"/>
      <w:r w:rsidR="00691B10" w:rsidRPr="005636EE">
        <w:rPr>
          <w:sz w:val="16"/>
          <w:szCs w:val="16"/>
        </w:rPr>
        <w:t xml:space="preserve"> </w:t>
      </w:r>
      <w:proofErr w:type="spellStart"/>
      <w:r w:rsidR="00691B10" w:rsidRPr="005636EE">
        <w:rPr>
          <w:sz w:val="16"/>
          <w:szCs w:val="16"/>
        </w:rPr>
        <w:t>sinh</w:t>
      </w:r>
      <w:proofErr w:type="spellEnd"/>
      <w:r w:rsidR="00691B10" w:rsidRPr="005636EE">
        <w:rPr>
          <w:sz w:val="16"/>
          <w:szCs w:val="16"/>
        </w:rPr>
        <w:t xml:space="preserve"> </w:t>
      </w:r>
      <w:proofErr w:type="spellStart"/>
      <w:r w:rsidR="00691B10" w:rsidRPr="005636EE">
        <w:rPr>
          <w:sz w:val="16"/>
          <w:szCs w:val="16"/>
        </w:rPr>
        <w:t>s</w:t>
      </w:r>
      <w:r w:rsidR="00691B10" w:rsidRPr="005636EE">
        <w:rPr>
          <w:rFonts w:hAnsi="Times New Roman"/>
          <w:sz w:val="16"/>
          <w:szCs w:val="16"/>
        </w:rPr>
        <w:t>ẽ</w:t>
      </w:r>
      <w:proofErr w:type="spellEnd"/>
      <w:r w:rsidR="00691B10" w:rsidRPr="005636EE">
        <w:rPr>
          <w:sz w:val="16"/>
          <w:szCs w:val="16"/>
        </w:rPr>
        <w:t xml:space="preserve"> </w:t>
      </w:r>
      <w:proofErr w:type="spellStart"/>
      <w:r w:rsidR="00691B10" w:rsidRPr="005636EE">
        <w:rPr>
          <w:sz w:val="16"/>
          <w:szCs w:val="16"/>
        </w:rPr>
        <w:t>đ</w:t>
      </w:r>
      <w:r w:rsidR="00691B10" w:rsidRPr="005636EE">
        <w:rPr>
          <w:rFonts w:hAnsi="Times New Roman"/>
          <w:sz w:val="16"/>
          <w:szCs w:val="16"/>
        </w:rPr>
        <w:t>ượ</w:t>
      </w:r>
      <w:r w:rsidR="00691B10" w:rsidRPr="005636EE">
        <w:rPr>
          <w:sz w:val="16"/>
          <w:szCs w:val="16"/>
        </w:rPr>
        <w:t>c</w:t>
      </w:r>
      <w:proofErr w:type="spellEnd"/>
      <w:r w:rsidR="00691B10" w:rsidRPr="005636EE">
        <w:rPr>
          <w:sz w:val="16"/>
          <w:szCs w:val="16"/>
        </w:rPr>
        <w:t xml:space="preserve"> </w:t>
      </w:r>
      <w:proofErr w:type="spellStart"/>
      <w:r w:rsidR="00691B10" w:rsidRPr="005636EE">
        <w:rPr>
          <w:sz w:val="16"/>
          <w:szCs w:val="16"/>
        </w:rPr>
        <w:t>x</w:t>
      </w:r>
      <w:r w:rsidR="00691B10" w:rsidRPr="005636EE">
        <w:rPr>
          <w:rFonts w:hAnsi="Times New Roman"/>
          <w:sz w:val="16"/>
          <w:szCs w:val="16"/>
        </w:rPr>
        <w:t>ế</w:t>
      </w:r>
      <w:r w:rsidR="00691B10" w:rsidRPr="005636EE">
        <w:rPr>
          <w:sz w:val="16"/>
          <w:szCs w:val="16"/>
        </w:rPr>
        <w:t>p</w:t>
      </w:r>
      <w:proofErr w:type="spellEnd"/>
      <w:r w:rsidR="00691B10" w:rsidRPr="005636EE">
        <w:rPr>
          <w:sz w:val="16"/>
          <w:szCs w:val="16"/>
        </w:rPr>
        <w:t xml:space="preserve"> </w:t>
      </w:r>
      <w:proofErr w:type="spellStart"/>
      <w:r w:rsidR="00691B10" w:rsidRPr="005636EE">
        <w:rPr>
          <w:sz w:val="16"/>
          <w:szCs w:val="16"/>
        </w:rPr>
        <w:t>h</w:t>
      </w:r>
      <w:r w:rsidR="00691B10" w:rsidRPr="005636EE">
        <w:rPr>
          <w:rFonts w:hAnsi="Times New Roman"/>
          <w:sz w:val="16"/>
          <w:szCs w:val="16"/>
        </w:rPr>
        <w:t>ọ</w:t>
      </w:r>
      <w:r w:rsidR="00691B10" w:rsidRPr="005636EE">
        <w:rPr>
          <w:sz w:val="16"/>
          <w:szCs w:val="16"/>
        </w:rPr>
        <w:t>c</w:t>
      </w:r>
      <w:proofErr w:type="spellEnd"/>
      <w:r w:rsidR="00691B10" w:rsidRPr="005636EE">
        <w:rPr>
          <w:sz w:val="16"/>
          <w:szCs w:val="16"/>
        </w:rPr>
        <w:t xml:space="preserve"> </w:t>
      </w:r>
      <w:proofErr w:type="spellStart"/>
      <w:r w:rsidR="00691B10" w:rsidRPr="005636EE">
        <w:rPr>
          <w:sz w:val="16"/>
          <w:szCs w:val="16"/>
        </w:rPr>
        <w:t>các</w:t>
      </w:r>
      <w:proofErr w:type="spellEnd"/>
      <w:r w:rsidR="00691B10" w:rsidRPr="005636EE">
        <w:rPr>
          <w:sz w:val="16"/>
          <w:szCs w:val="16"/>
        </w:rPr>
        <w:t xml:space="preserve"> </w:t>
      </w:r>
      <w:proofErr w:type="spellStart"/>
      <w:r w:rsidR="00691B10" w:rsidRPr="005636EE">
        <w:rPr>
          <w:sz w:val="16"/>
          <w:szCs w:val="16"/>
        </w:rPr>
        <w:t>l</w:t>
      </w:r>
      <w:r w:rsidR="00691B10" w:rsidRPr="005636EE">
        <w:rPr>
          <w:rFonts w:hAnsi="Times New Roman"/>
          <w:sz w:val="16"/>
          <w:szCs w:val="16"/>
        </w:rPr>
        <w:t>ớ</w:t>
      </w:r>
      <w:r w:rsidR="00691B10" w:rsidRPr="005636EE">
        <w:rPr>
          <w:sz w:val="16"/>
          <w:szCs w:val="16"/>
        </w:rPr>
        <w:t>p</w:t>
      </w:r>
      <w:proofErr w:type="spellEnd"/>
      <w:r w:rsidR="00691B10" w:rsidRPr="005636EE">
        <w:rPr>
          <w:sz w:val="16"/>
          <w:szCs w:val="16"/>
        </w:rPr>
        <w:t xml:space="preserve"> </w:t>
      </w:r>
      <w:proofErr w:type="spellStart"/>
      <w:r w:rsidR="00691B10" w:rsidRPr="005636EE">
        <w:rPr>
          <w:sz w:val="16"/>
          <w:szCs w:val="16"/>
        </w:rPr>
        <w:t>c</w:t>
      </w:r>
      <w:r w:rsidR="00691B10" w:rsidRPr="005636EE">
        <w:rPr>
          <w:rFonts w:hAnsi="Times New Roman"/>
          <w:sz w:val="16"/>
          <w:szCs w:val="16"/>
        </w:rPr>
        <w:t>ầ</w:t>
      </w:r>
      <w:r w:rsidR="00691B10" w:rsidRPr="005636EE">
        <w:rPr>
          <w:sz w:val="16"/>
          <w:szCs w:val="16"/>
        </w:rPr>
        <w:t>n</w:t>
      </w:r>
      <w:proofErr w:type="spellEnd"/>
      <w:r w:rsidR="00691B10" w:rsidRPr="005636EE">
        <w:rPr>
          <w:sz w:val="16"/>
          <w:szCs w:val="16"/>
        </w:rPr>
        <w:t xml:space="preserve"> </w:t>
      </w:r>
      <w:proofErr w:type="spellStart"/>
      <w:r w:rsidR="00691B10" w:rsidRPr="005636EE">
        <w:rPr>
          <w:sz w:val="16"/>
          <w:szCs w:val="16"/>
        </w:rPr>
        <w:t>thi</w:t>
      </w:r>
      <w:r w:rsidR="00691B10" w:rsidRPr="005636EE">
        <w:rPr>
          <w:rFonts w:hAnsi="Times New Roman"/>
          <w:sz w:val="16"/>
          <w:szCs w:val="16"/>
        </w:rPr>
        <w:t>ế</w:t>
      </w:r>
      <w:r w:rsidR="00691B10" w:rsidRPr="005636EE">
        <w:rPr>
          <w:sz w:val="16"/>
          <w:szCs w:val="16"/>
        </w:rPr>
        <w:t>t</w:t>
      </w:r>
      <w:proofErr w:type="spellEnd"/>
      <w:r w:rsidR="00691B10" w:rsidRPr="005636EE">
        <w:rPr>
          <w:sz w:val="16"/>
          <w:szCs w:val="16"/>
        </w:rPr>
        <w:t>:  English/Language Arts (</w:t>
      </w:r>
      <w:proofErr w:type="spellStart"/>
      <w:r w:rsidR="00691B10" w:rsidRPr="005636EE">
        <w:rPr>
          <w:sz w:val="16"/>
          <w:szCs w:val="16"/>
        </w:rPr>
        <w:t>Anh</w:t>
      </w:r>
      <w:proofErr w:type="spellEnd"/>
      <w:r w:rsidR="00691B10" w:rsidRPr="005636EE">
        <w:rPr>
          <w:sz w:val="16"/>
          <w:szCs w:val="16"/>
        </w:rPr>
        <w:t xml:space="preserve"> </w:t>
      </w:r>
      <w:proofErr w:type="spellStart"/>
      <w:r w:rsidR="00691B10" w:rsidRPr="005636EE">
        <w:rPr>
          <w:sz w:val="16"/>
          <w:szCs w:val="16"/>
        </w:rPr>
        <w:t>văn</w:t>
      </w:r>
      <w:proofErr w:type="spellEnd"/>
      <w:r w:rsidR="00691B10" w:rsidRPr="005636EE">
        <w:rPr>
          <w:sz w:val="16"/>
          <w:szCs w:val="16"/>
        </w:rPr>
        <w:t xml:space="preserve">) </w:t>
      </w:r>
      <w:proofErr w:type="spellStart"/>
      <w:r w:rsidR="00691B10" w:rsidRPr="005636EE">
        <w:rPr>
          <w:sz w:val="16"/>
          <w:szCs w:val="16"/>
        </w:rPr>
        <w:t>hoăc</w:t>
      </w:r>
      <w:proofErr w:type="spellEnd"/>
      <w:r w:rsidR="00691B10" w:rsidRPr="005636EE">
        <w:rPr>
          <w:sz w:val="16"/>
          <w:szCs w:val="16"/>
        </w:rPr>
        <w:t xml:space="preserve"> ELD, Mathematics (</w:t>
      </w:r>
      <w:proofErr w:type="spellStart"/>
      <w:r w:rsidR="00691B10" w:rsidRPr="005636EE">
        <w:rPr>
          <w:sz w:val="16"/>
          <w:szCs w:val="16"/>
        </w:rPr>
        <w:t>Toán</w:t>
      </w:r>
      <w:proofErr w:type="spellEnd"/>
      <w:r w:rsidR="00691B10" w:rsidRPr="005636EE">
        <w:rPr>
          <w:sz w:val="16"/>
          <w:szCs w:val="16"/>
        </w:rPr>
        <w:t>), Physical Education (</w:t>
      </w:r>
      <w:proofErr w:type="spellStart"/>
      <w:r w:rsidR="00691B10" w:rsidRPr="005636EE">
        <w:rPr>
          <w:sz w:val="16"/>
          <w:szCs w:val="16"/>
        </w:rPr>
        <w:t>Th</w:t>
      </w:r>
      <w:r w:rsidR="00691B10" w:rsidRPr="005636EE">
        <w:rPr>
          <w:rFonts w:hAnsi="Times New Roman"/>
          <w:sz w:val="16"/>
          <w:szCs w:val="16"/>
        </w:rPr>
        <w:t>ể</w:t>
      </w:r>
      <w:proofErr w:type="spellEnd"/>
      <w:r w:rsidR="00691B10" w:rsidRPr="005636EE">
        <w:rPr>
          <w:sz w:val="16"/>
          <w:szCs w:val="16"/>
        </w:rPr>
        <w:t xml:space="preserve"> </w:t>
      </w:r>
      <w:proofErr w:type="spellStart"/>
      <w:r w:rsidR="00691B10" w:rsidRPr="005636EE">
        <w:rPr>
          <w:sz w:val="16"/>
          <w:szCs w:val="16"/>
        </w:rPr>
        <w:t>d</w:t>
      </w:r>
      <w:r w:rsidR="00691B10" w:rsidRPr="005636EE">
        <w:rPr>
          <w:rFonts w:hAnsi="Times New Roman"/>
          <w:sz w:val="16"/>
          <w:szCs w:val="16"/>
        </w:rPr>
        <w:t>ụ</w:t>
      </w:r>
      <w:r w:rsidR="00691B10" w:rsidRPr="005636EE">
        <w:rPr>
          <w:sz w:val="16"/>
          <w:szCs w:val="16"/>
        </w:rPr>
        <w:t>c</w:t>
      </w:r>
      <w:proofErr w:type="spellEnd"/>
      <w:r w:rsidR="00691B10" w:rsidRPr="005636EE">
        <w:rPr>
          <w:sz w:val="16"/>
          <w:szCs w:val="16"/>
        </w:rPr>
        <w:t xml:space="preserve">), </w:t>
      </w:r>
      <w:r w:rsidR="0084261A" w:rsidRPr="005636EE">
        <w:rPr>
          <w:sz w:val="16"/>
          <w:szCs w:val="16"/>
        </w:rPr>
        <w:t>Physical</w:t>
      </w:r>
      <w:r w:rsidR="00691B10" w:rsidRPr="005636EE">
        <w:rPr>
          <w:sz w:val="16"/>
          <w:szCs w:val="16"/>
        </w:rPr>
        <w:t xml:space="preserve"> Science </w:t>
      </w:r>
      <w:r w:rsidR="00691B10" w:rsidRPr="005636EE">
        <w:rPr>
          <w:color w:val="000000"/>
          <w:sz w:val="16"/>
          <w:szCs w:val="16"/>
        </w:rPr>
        <w:t>(</w:t>
      </w:r>
      <w:proofErr w:type="spellStart"/>
      <w:r w:rsidR="00691B10" w:rsidRPr="005636EE">
        <w:rPr>
          <w:color w:val="000000"/>
          <w:sz w:val="16"/>
          <w:szCs w:val="16"/>
        </w:rPr>
        <w:t>Khoa</w:t>
      </w:r>
      <w:proofErr w:type="spellEnd"/>
      <w:r w:rsidR="00691B10" w:rsidRPr="005636EE">
        <w:rPr>
          <w:color w:val="000000"/>
          <w:sz w:val="16"/>
          <w:szCs w:val="16"/>
        </w:rPr>
        <w:t xml:space="preserve"> </w:t>
      </w:r>
      <w:proofErr w:type="spellStart"/>
      <w:r w:rsidR="00691B10" w:rsidRPr="005636EE">
        <w:rPr>
          <w:color w:val="000000"/>
          <w:sz w:val="16"/>
          <w:szCs w:val="16"/>
        </w:rPr>
        <w:t>h</w:t>
      </w:r>
      <w:r w:rsidR="00691B10" w:rsidRPr="005636EE">
        <w:rPr>
          <w:rFonts w:hAnsi="Times New Roman"/>
          <w:color w:val="000000"/>
          <w:sz w:val="16"/>
          <w:szCs w:val="16"/>
        </w:rPr>
        <w:t>ọ</w:t>
      </w:r>
      <w:r w:rsidR="00691B10" w:rsidRPr="005636EE">
        <w:rPr>
          <w:color w:val="000000"/>
          <w:sz w:val="16"/>
          <w:szCs w:val="16"/>
        </w:rPr>
        <w:t>c</w:t>
      </w:r>
      <w:proofErr w:type="spellEnd"/>
      <w:r w:rsidR="00691B10" w:rsidRPr="005636EE">
        <w:rPr>
          <w:color w:val="000000"/>
          <w:sz w:val="16"/>
          <w:szCs w:val="16"/>
        </w:rPr>
        <w:t xml:space="preserve">), </w:t>
      </w:r>
      <w:proofErr w:type="spellStart"/>
      <w:r w:rsidR="00691B10" w:rsidRPr="005636EE">
        <w:rPr>
          <w:color w:val="000000"/>
          <w:sz w:val="16"/>
          <w:szCs w:val="16"/>
        </w:rPr>
        <w:t>và</w:t>
      </w:r>
      <w:proofErr w:type="spellEnd"/>
      <w:r w:rsidR="00691B10" w:rsidRPr="005636EE">
        <w:rPr>
          <w:color w:val="000000"/>
          <w:sz w:val="16"/>
          <w:szCs w:val="16"/>
        </w:rPr>
        <w:t xml:space="preserve"> </w:t>
      </w:r>
      <w:r w:rsidR="0084261A" w:rsidRPr="005636EE">
        <w:rPr>
          <w:color w:val="000000"/>
          <w:sz w:val="16"/>
          <w:szCs w:val="16"/>
        </w:rPr>
        <w:t>US</w:t>
      </w:r>
      <w:r w:rsidR="00691B10" w:rsidRPr="005636EE">
        <w:rPr>
          <w:color w:val="000000"/>
          <w:sz w:val="16"/>
          <w:szCs w:val="16"/>
        </w:rPr>
        <w:t xml:space="preserve"> History (</w:t>
      </w:r>
      <w:proofErr w:type="spellStart"/>
      <w:r w:rsidR="00691B10" w:rsidRPr="005636EE">
        <w:rPr>
          <w:color w:val="000000"/>
          <w:sz w:val="16"/>
          <w:szCs w:val="16"/>
        </w:rPr>
        <w:t>S</w:t>
      </w:r>
      <w:r w:rsidR="00691B10" w:rsidRPr="005636EE">
        <w:rPr>
          <w:rFonts w:hAnsi="Times New Roman"/>
          <w:color w:val="000000"/>
          <w:sz w:val="16"/>
          <w:szCs w:val="16"/>
        </w:rPr>
        <w:t>ử</w:t>
      </w:r>
      <w:proofErr w:type="spellEnd"/>
      <w:r w:rsidR="00691B10" w:rsidRPr="005636EE">
        <w:rPr>
          <w:color w:val="000000"/>
          <w:sz w:val="16"/>
          <w:szCs w:val="16"/>
        </w:rPr>
        <w:t xml:space="preserve"> </w:t>
      </w:r>
      <w:proofErr w:type="spellStart"/>
      <w:r w:rsidR="00691B10" w:rsidRPr="005636EE">
        <w:rPr>
          <w:color w:val="000000"/>
          <w:sz w:val="16"/>
          <w:szCs w:val="16"/>
        </w:rPr>
        <w:t>th</w:t>
      </w:r>
      <w:r w:rsidR="00691B10" w:rsidRPr="005636EE">
        <w:rPr>
          <w:rFonts w:hAnsi="Times New Roman"/>
          <w:color w:val="000000"/>
          <w:sz w:val="16"/>
          <w:szCs w:val="16"/>
        </w:rPr>
        <w:t>ế</w:t>
      </w:r>
      <w:proofErr w:type="spellEnd"/>
      <w:r w:rsidR="00691B10" w:rsidRPr="005636EE">
        <w:rPr>
          <w:color w:val="000000"/>
          <w:sz w:val="16"/>
          <w:szCs w:val="16"/>
        </w:rPr>
        <w:t xml:space="preserve"> </w:t>
      </w:r>
      <w:proofErr w:type="spellStart"/>
      <w:r w:rsidR="00691B10" w:rsidRPr="005636EE">
        <w:rPr>
          <w:color w:val="000000"/>
          <w:sz w:val="16"/>
          <w:szCs w:val="16"/>
        </w:rPr>
        <w:t>gi</w:t>
      </w:r>
      <w:r w:rsidR="00691B10" w:rsidRPr="005636EE">
        <w:rPr>
          <w:rFonts w:hAnsi="Times New Roman"/>
          <w:color w:val="000000"/>
          <w:sz w:val="16"/>
          <w:szCs w:val="16"/>
        </w:rPr>
        <w:t>ớ</w:t>
      </w:r>
      <w:r w:rsidR="00691B10" w:rsidRPr="005636EE">
        <w:rPr>
          <w:color w:val="000000"/>
          <w:sz w:val="16"/>
          <w:szCs w:val="16"/>
        </w:rPr>
        <w:t>i</w:t>
      </w:r>
      <w:proofErr w:type="spellEnd"/>
      <w:r w:rsidR="00691B10" w:rsidRPr="005636EE">
        <w:rPr>
          <w:color w:val="000000"/>
          <w:sz w:val="16"/>
          <w:szCs w:val="16"/>
        </w:rPr>
        <w:t xml:space="preserve">).  </w:t>
      </w:r>
      <w:proofErr w:type="spellStart"/>
      <w:r w:rsidR="00691B10" w:rsidRPr="005636EE">
        <w:rPr>
          <w:color w:val="000000"/>
          <w:sz w:val="16"/>
          <w:szCs w:val="16"/>
        </w:rPr>
        <w:t>H</w:t>
      </w:r>
      <w:r w:rsidR="00691B10" w:rsidRPr="005636EE">
        <w:rPr>
          <w:rFonts w:hAnsi="Times New Roman"/>
          <w:color w:val="000000"/>
          <w:sz w:val="16"/>
          <w:szCs w:val="16"/>
        </w:rPr>
        <w:t>ọ</w:t>
      </w:r>
      <w:r w:rsidR="00691B10" w:rsidRPr="005636EE">
        <w:rPr>
          <w:color w:val="000000"/>
          <w:sz w:val="16"/>
          <w:szCs w:val="16"/>
        </w:rPr>
        <w:t>c</w:t>
      </w:r>
      <w:proofErr w:type="spellEnd"/>
      <w:r w:rsidR="00691B10" w:rsidRPr="005636EE">
        <w:rPr>
          <w:color w:val="000000"/>
          <w:sz w:val="16"/>
          <w:szCs w:val="16"/>
        </w:rPr>
        <w:t xml:space="preserve"> </w:t>
      </w:r>
      <w:proofErr w:type="spellStart"/>
      <w:r w:rsidR="00691B10" w:rsidRPr="005636EE">
        <w:rPr>
          <w:color w:val="000000"/>
          <w:sz w:val="16"/>
          <w:szCs w:val="16"/>
        </w:rPr>
        <w:t>sinh</w:t>
      </w:r>
      <w:proofErr w:type="spellEnd"/>
      <w:r w:rsidR="00691B10" w:rsidRPr="005636EE">
        <w:rPr>
          <w:color w:val="000000"/>
          <w:sz w:val="16"/>
          <w:szCs w:val="16"/>
        </w:rPr>
        <w:t xml:space="preserve"> </w:t>
      </w:r>
      <w:proofErr w:type="spellStart"/>
      <w:r w:rsidR="00691B10" w:rsidRPr="005636EE">
        <w:rPr>
          <w:color w:val="000000"/>
          <w:sz w:val="16"/>
          <w:szCs w:val="16"/>
        </w:rPr>
        <w:t>ph</w:t>
      </w:r>
      <w:r w:rsidR="00691B10" w:rsidRPr="005636EE">
        <w:rPr>
          <w:rFonts w:hAnsi="Times New Roman"/>
          <w:color w:val="000000"/>
          <w:sz w:val="16"/>
          <w:szCs w:val="16"/>
        </w:rPr>
        <w:t>ả</w:t>
      </w:r>
      <w:r w:rsidR="00691B10" w:rsidRPr="005636EE">
        <w:rPr>
          <w:color w:val="000000"/>
          <w:sz w:val="16"/>
          <w:szCs w:val="16"/>
        </w:rPr>
        <w:t>i</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ch</w:t>
      </w:r>
      <w:r w:rsidR="00691B10" w:rsidRPr="005636EE">
        <w:rPr>
          <w:rFonts w:ascii="Times New Roman" w:hAnsi="Times New Roman"/>
          <w:color w:val="000000"/>
          <w:sz w:val="16"/>
          <w:szCs w:val="16"/>
        </w:rPr>
        <w:t>ọ</w:t>
      </w:r>
      <w:r w:rsidR="00691B10" w:rsidRPr="005636EE">
        <w:rPr>
          <w:rFonts w:ascii="Calibri" w:hAnsi="Calibri"/>
          <w:color w:val="000000"/>
          <w:sz w:val="16"/>
          <w:szCs w:val="16"/>
        </w:rPr>
        <w:t>n</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các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môn</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nhi</w:t>
      </w:r>
      <w:r w:rsidR="00691B10" w:rsidRPr="005636EE">
        <w:rPr>
          <w:rFonts w:ascii="Times New Roman" w:hAnsi="Times New Roman"/>
          <w:color w:val="000000"/>
          <w:sz w:val="16"/>
          <w:szCs w:val="16"/>
        </w:rPr>
        <w:t>ệ</w:t>
      </w:r>
      <w:r w:rsidR="00691B10" w:rsidRPr="005636EE">
        <w:rPr>
          <w:rFonts w:ascii="Calibri" w:hAnsi="Calibri"/>
          <w:color w:val="000000"/>
          <w:sz w:val="16"/>
          <w:szCs w:val="16"/>
        </w:rPr>
        <w:t>m</w:t>
      </w:r>
      <w:proofErr w:type="spellEnd"/>
      <w:r w:rsidR="00691B10" w:rsidRPr="005636EE">
        <w:rPr>
          <w:rFonts w:ascii="Calibri" w:hAnsi="Calibri"/>
          <w:color w:val="000000"/>
          <w:sz w:val="16"/>
          <w:szCs w:val="16"/>
        </w:rPr>
        <w:t xml:space="preserve"> ý </w:t>
      </w:r>
      <w:proofErr w:type="spellStart"/>
      <w:r w:rsidR="00691B10" w:rsidRPr="005636EE">
        <w:rPr>
          <w:rFonts w:ascii="Calibri" w:hAnsi="Calibri"/>
          <w:color w:val="000000"/>
          <w:sz w:val="16"/>
          <w:szCs w:val="16"/>
        </w:rPr>
        <w:t>khi</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ghi</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danh</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N</w:t>
      </w:r>
      <w:r w:rsidR="00691B10" w:rsidRPr="005636EE">
        <w:rPr>
          <w:rFonts w:ascii="Times New Roman" w:hAnsi="Times New Roman"/>
          <w:color w:val="000000"/>
          <w:sz w:val="16"/>
          <w:szCs w:val="16"/>
        </w:rPr>
        <w:t>ế</w:t>
      </w:r>
      <w:r w:rsidR="00691B10" w:rsidRPr="005636EE">
        <w:rPr>
          <w:rFonts w:ascii="Calibri" w:hAnsi="Calibri"/>
          <w:color w:val="000000"/>
          <w:sz w:val="16"/>
          <w:szCs w:val="16"/>
        </w:rPr>
        <w:t>u</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đ</w:t>
      </w:r>
      <w:r w:rsidR="00691B10" w:rsidRPr="005636EE">
        <w:rPr>
          <w:rFonts w:ascii="Times New Roman" w:hAnsi="Times New Roman"/>
          <w:color w:val="000000"/>
          <w:sz w:val="16"/>
          <w:szCs w:val="16"/>
        </w:rPr>
        <w:t>ượ</w:t>
      </w:r>
      <w:r w:rsidR="00691B10" w:rsidRPr="005636EE">
        <w:rPr>
          <w:rFonts w:ascii="Calibri" w:hAnsi="Calibri"/>
          <w:color w:val="000000"/>
          <w:sz w:val="16"/>
          <w:szCs w:val="16"/>
        </w:rPr>
        <w:t>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x</w:t>
      </w:r>
      <w:r w:rsidR="00691B10" w:rsidRPr="005636EE">
        <w:rPr>
          <w:rFonts w:ascii="Times New Roman" w:hAnsi="Times New Roman"/>
          <w:color w:val="000000"/>
          <w:sz w:val="16"/>
          <w:szCs w:val="16"/>
        </w:rPr>
        <w:t>ế</w:t>
      </w:r>
      <w:r w:rsidR="00691B10" w:rsidRPr="005636EE">
        <w:rPr>
          <w:rFonts w:ascii="Calibri" w:hAnsi="Calibri"/>
          <w:color w:val="000000"/>
          <w:sz w:val="16"/>
          <w:szCs w:val="16"/>
        </w:rPr>
        <w:t>p</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w:t>
      </w:r>
      <w:r w:rsidR="00691B10" w:rsidRPr="005636EE">
        <w:rPr>
          <w:rFonts w:ascii="Times New Roman" w:hAnsi="Times New Roman"/>
          <w:color w:val="000000"/>
          <w:sz w:val="16"/>
          <w:szCs w:val="16"/>
        </w:rPr>
        <w:t>ọ</w:t>
      </w:r>
      <w:r w:rsidR="00691B10" w:rsidRPr="005636EE">
        <w:rPr>
          <w:rFonts w:ascii="Calibri" w:hAnsi="Calibri"/>
          <w:color w:val="000000"/>
          <w:sz w:val="16"/>
          <w:szCs w:val="16"/>
        </w:rPr>
        <w:t>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m</w:t>
      </w:r>
      <w:r w:rsidR="00691B10" w:rsidRPr="005636EE">
        <w:rPr>
          <w:rFonts w:ascii="Times New Roman" w:hAnsi="Times New Roman"/>
          <w:color w:val="000000"/>
          <w:sz w:val="16"/>
          <w:szCs w:val="16"/>
        </w:rPr>
        <w:t>ộ</w:t>
      </w:r>
      <w:r w:rsidR="00691B10" w:rsidRPr="005636EE">
        <w:rPr>
          <w:rFonts w:ascii="Calibri" w:hAnsi="Calibri"/>
          <w:color w:val="000000"/>
          <w:sz w:val="16"/>
          <w:szCs w:val="16"/>
        </w:rPr>
        <w:t>t</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l</w:t>
      </w:r>
      <w:r w:rsidR="00691B10" w:rsidRPr="005636EE">
        <w:rPr>
          <w:rFonts w:ascii="Times New Roman" w:hAnsi="Times New Roman"/>
          <w:color w:val="000000"/>
          <w:sz w:val="16"/>
          <w:szCs w:val="16"/>
        </w:rPr>
        <w:t>ớ</w:t>
      </w:r>
      <w:r w:rsidR="00691B10" w:rsidRPr="005636EE">
        <w:rPr>
          <w:rFonts w:ascii="Calibri" w:hAnsi="Calibri"/>
          <w:color w:val="000000"/>
          <w:sz w:val="16"/>
          <w:szCs w:val="16"/>
        </w:rPr>
        <w:t>p</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nhi</w:t>
      </w:r>
      <w:r w:rsidR="00691B10" w:rsidRPr="005636EE">
        <w:rPr>
          <w:rFonts w:ascii="Times New Roman" w:hAnsi="Times New Roman"/>
          <w:color w:val="000000"/>
          <w:sz w:val="16"/>
          <w:szCs w:val="16"/>
        </w:rPr>
        <w:t>ệ</w:t>
      </w:r>
      <w:r w:rsidR="00691B10" w:rsidRPr="005636EE">
        <w:rPr>
          <w:rFonts w:ascii="Calibri" w:hAnsi="Calibri"/>
          <w:color w:val="000000"/>
          <w:sz w:val="16"/>
          <w:szCs w:val="16"/>
        </w:rPr>
        <w:t>m</w:t>
      </w:r>
      <w:proofErr w:type="spellEnd"/>
      <w:r w:rsidR="00691B10" w:rsidRPr="005636EE">
        <w:rPr>
          <w:rFonts w:ascii="Calibri" w:hAnsi="Calibri"/>
          <w:color w:val="000000"/>
          <w:sz w:val="16"/>
          <w:szCs w:val="16"/>
        </w:rPr>
        <w:t xml:space="preserve"> ý </w:t>
      </w:r>
      <w:proofErr w:type="spellStart"/>
      <w:r w:rsidR="00691B10" w:rsidRPr="005636EE">
        <w:rPr>
          <w:rFonts w:ascii="Calibri" w:hAnsi="Calibri"/>
          <w:color w:val="000000"/>
          <w:sz w:val="16"/>
          <w:szCs w:val="16"/>
        </w:rPr>
        <w:t>nguyên</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năm</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w:t>
      </w:r>
      <w:r w:rsidR="00691B10" w:rsidRPr="005636EE">
        <w:rPr>
          <w:rFonts w:ascii="Times New Roman" w:hAnsi="Times New Roman"/>
          <w:color w:val="000000"/>
          <w:sz w:val="16"/>
          <w:szCs w:val="16"/>
        </w:rPr>
        <w:t>ọ</w:t>
      </w:r>
      <w:r w:rsidR="00691B10" w:rsidRPr="005636EE">
        <w:rPr>
          <w:rFonts w:ascii="Calibri" w:hAnsi="Calibri"/>
          <w:color w:val="000000"/>
          <w:sz w:val="16"/>
          <w:szCs w:val="16"/>
        </w:rPr>
        <w:t>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sinh</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ph</w:t>
      </w:r>
      <w:r w:rsidR="00691B10" w:rsidRPr="005636EE">
        <w:rPr>
          <w:rFonts w:ascii="Times New Roman" w:hAnsi="Times New Roman"/>
          <w:color w:val="000000"/>
          <w:sz w:val="16"/>
          <w:szCs w:val="16"/>
        </w:rPr>
        <w:t>ả</w:t>
      </w:r>
      <w:r w:rsidR="00691B10" w:rsidRPr="005636EE">
        <w:rPr>
          <w:rFonts w:ascii="Calibri" w:hAnsi="Calibri"/>
          <w:color w:val="000000"/>
          <w:sz w:val="16"/>
          <w:szCs w:val="16"/>
        </w:rPr>
        <w:t>i</w:t>
      </w:r>
      <w:proofErr w:type="spellEnd"/>
      <w:r w:rsidR="00691B10" w:rsidRPr="005636EE">
        <w:rPr>
          <w:rFonts w:ascii="Calibri" w:hAnsi="Calibri"/>
          <w:color w:val="000000"/>
          <w:sz w:val="16"/>
          <w:szCs w:val="16"/>
        </w:rPr>
        <w:t xml:space="preserve"> </w:t>
      </w:r>
      <w:proofErr w:type="spellStart"/>
      <w:proofErr w:type="gramStart"/>
      <w:r w:rsidR="00691B10" w:rsidRPr="005636EE">
        <w:rPr>
          <w:rFonts w:ascii="Calibri" w:hAnsi="Calibri"/>
          <w:color w:val="000000"/>
          <w:sz w:val="16"/>
          <w:szCs w:val="16"/>
        </w:rPr>
        <w:t>theo</w:t>
      </w:r>
      <w:proofErr w:type="spellEnd"/>
      <w:proofErr w:type="gram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w:t>
      </w:r>
      <w:r w:rsidR="00691B10" w:rsidRPr="005636EE">
        <w:rPr>
          <w:rFonts w:ascii="Times New Roman" w:hAnsi="Times New Roman"/>
          <w:color w:val="000000"/>
          <w:sz w:val="16"/>
          <w:szCs w:val="16"/>
        </w:rPr>
        <w:t>ọ</w:t>
      </w:r>
      <w:r w:rsidR="00691B10" w:rsidRPr="005636EE">
        <w:rPr>
          <w:rFonts w:ascii="Calibri" w:hAnsi="Calibri"/>
          <w:color w:val="000000"/>
          <w:sz w:val="16"/>
          <w:szCs w:val="16"/>
        </w:rPr>
        <w:t>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cho</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w:t>
      </w:r>
      <w:r w:rsidR="00691B10" w:rsidRPr="005636EE">
        <w:rPr>
          <w:rFonts w:ascii="Times New Roman" w:hAnsi="Times New Roman"/>
          <w:color w:val="000000"/>
          <w:sz w:val="16"/>
          <w:szCs w:val="16"/>
        </w:rPr>
        <w:t>ế</w:t>
      </w:r>
      <w:r w:rsidR="00691B10" w:rsidRPr="005636EE">
        <w:rPr>
          <w:rFonts w:ascii="Calibri" w:hAnsi="Calibri"/>
          <w:color w:val="000000"/>
          <w:sz w:val="16"/>
          <w:szCs w:val="16"/>
        </w:rPr>
        <w:t>t</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hai</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h</w:t>
      </w:r>
      <w:r w:rsidR="00691B10" w:rsidRPr="005636EE">
        <w:rPr>
          <w:rFonts w:ascii="Times New Roman" w:hAnsi="Times New Roman"/>
          <w:color w:val="000000"/>
          <w:sz w:val="16"/>
          <w:szCs w:val="16"/>
        </w:rPr>
        <w:t>ọ</w:t>
      </w:r>
      <w:r w:rsidR="00691B10" w:rsidRPr="005636EE">
        <w:rPr>
          <w:rFonts w:ascii="Calibri" w:hAnsi="Calibri"/>
          <w:color w:val="000000"/>
          <w:sz w:val="16"/>
          <w:szCs w:val="16"/>
        </w:rPr>
        <w:t>c</w:t>
      </w:r>
      <w:proofErr w:type="spellEnd"/>
      <w:r w:rsidR="00691B10" w:rsidRPr="005636EE">
        <w:rPr>
          <w:rFonts w:ascii="Calibri" w:hAnsi="Calibri"/>
          <w:color w:val="000000"/>
          <w:sz w:val="16"/>
          <w:szCs w:val="16"/>
        </w:rPr>
        <w:t xml:space="preserve"> </w:t>
      </w:r>
      <w:proofErr w:type="spellStart"/>
      <w:r w:rsidR="00691B10" w:rsidRPr="005636EE">
        <w:rPr>
          <w:rFonts w:ascii="Calibri" w:hAnsi="Calibri"/>
          <w:color w:val="000000"/>
          <w:sz w:val="16"/>
          <w:szCs w:val="16"/>
        </w:rPr>
        <w:t>kỳ</w:t>
      </w:r>
      <w:proofErr w:type="spellEnd"/>
      <w:r w:rsidR="00691B10" w:rsidRPr="005636EE">
        <w:rPr>
          <w:rFonts w:ascii="Calibri" w:hAnsi="Calibri"/>
          <w:color w:val="000000"/>
          <w:sz w:val="16"/>
          <w:szCs w:val="16"/>
        </w:rPr>
        <w:t>.</w:t>
      </w:r>
    </w:p>
    <w:tbl>
      <w:tblPr>
        <w:tblStyle w:val="TableGrid"/>
        <w:tblpPr w:leftFromText="180" w:rightFromText="180" w:vertAnchor="text" w:tblpX="-36" w:tblpY="1"/>
        <w:tblOverlap w:val="never"/>
        <w:tblW w:w="11401" w:type="dxa"/>
        <w:tblLook w:val="00A0" w:firstRow="1" w:lastRow="0" w:firstColumn="1" w:lastColumn="0" w:noHBand="0" w:noVBand="0"/>
      </w:tblPr>
      <w:tblGrid>
        <w:gridCol w:w="921"/>
        <w:gridCol w:w="3253"/>
        <w:gridCol w:w="994"/>
        <w:gridCol w:w="6233"/>
      </w:tblGrid>
      <w:tr w:rsidR="006D3641" w:rsidTr="00313153">
        <w:trPr>
          <w:trHeight w:val="359"/>
        </w:trPr>
        <w:tc>
          <w:tcPr>
            <w:tcW w:w="11401" w:type="dxa"/>
            <w:gridSpan w:val="4"/>
            <w:tcBorders>
              <w:top w:val="single" w:sz="18" w:space="0" w:color="auto"/>
              <w:left w:val="single" w:sz="18" w:space="0" w:color="auto"/>
              <w:bottom w:val="nil"/>
              <w:right w:val="single" w:sz="18" w:space="0" w:color="auto"/>
            </w:tcBorders>
          </w:tcPr>
          <w:p w:rsidR="006D3641" w:rsidRPr="00D31D63" w:rsidRDefault="006D3641" w:rsidP="00B0245E">
            <w:pPr>
              <w:spacing w:before="120"/>
              <w:jc w:val="center"/>
              <w:rPr>
                <w:b/>
                <w:u w:val="single"/>
              </w:rPr>
            </w:pPr>
            <w:r w:rsidRPr="00D31D63">
              <w:rPr>
                <w:b/>
                <w:u w:val="single"/>
              </w:rPr>
              <w:t>Select your elective choices by ranking them 1 – 5 in order of preference.</w:t>
            </w:r>
          </w:p>
        </w:tc>
      </w:tr>
      <w:tr w:rsidR="006D3641" w:rsidTr="000E7212">
        <w:trPr>
          <w:trHeight w:val="201"/>
        </w:trPr>
        <w:tc>
          <w:tcPr>
            <w:tcW w:w="4174" w:type="dxa"/>
            <w:gridSpan w:val="2"/>
            <w:tcBorders>
              <w:top w:val="nil"/>
              <w:left w:val="single" w:sz="18" w:space="0" w:color="auto"/>
              <w:bottom w:val="nil"/>
              <w:right w:val="nil"/>
            </w:tcBorders>
            <w:vAlign w:val="bottom"/>
          </w:tcPr>
          <w:p w:rsidR="006D3641" w:rsidRPr="00D31D63" w:rsidRDefault="006D3641" w:rsidP="000E7212">
            <w:pPr>
              <w:pStyle w:val="NoSpacing"/>
              <w:rPr>
                <w:u w:val="single"/>
              </w:rPr>
            </w:pPr>
            <w:r w:rsidRPr="00D31D63">
              <w:rPr>
                <w:u w:val="single"/>
              </w:rPr>
              <w:t>Semester Electives</w:t>
            </w:r>
          </w:p>
        </w:tc>
        <w:tc>
          <w:tcPr>
            <w:tcW w:w="7227" w:type="dxa"/>
            <w:gridSpan w:val="2"/>
            <w:tcBorders>
              <w:top w:val="nil"/>
              <w:left w:val="nil"/>
              <w:bottom w:val="nil"/>
              <w:right w:val="single" w:sz="18" w:space="0" w:color="auto"/>
            </w:tcBorders>
          </w:tcPr>
          <w:p w:rsidR="006D3641" w:rsidRPr="00D31D63" w:rsidRDefault="006D3641" w:rsidP="000E7212">
            <w:pPr>
              <w:spacing w:before="120"/>
              <w:rPr>
                <w:u w:val="single"/>
              </w:rPr>
            </w:pPr>
            <w:r w:rsidRPr="00D31D63">
              <w:rPr>
                <w:u w:val="single"/>
              </w:rPr>
              <w:t>Full Year Electives</w:t>
            </w:r>
          </w:p>
        </w:tc>
      </w:tr>
      <w:tr w:rsidR="00C8603B" w:rsidTr="00CE46E8">
        <w:trPr>
          <w:trHeight w:val="255"/>
        </w:trPr>
        <w:tc>
          <w:tcPr>
            <w:tcW w:w="921" w:type="dxa"/>
            <w:tcBorders>
              <w:top w:val="nil"/>
              <w:left w:val="single" w:sz="18" w:space="0" w:color="auto"/>
              <w:bottom w:val="nil"/>
              <w:right w:val="nil"/>
            </w:tcBorders>
            <w:vAlign w:val="bottom"/>
          </w:tcPr>
          <w:p w:rsidR="00C8603B" w:rsidRPr="00D31D63" w:rsidRDefault="00C8603B" w:rsidP="00691B10">
            <w:r w:rsidRPr="00D31D63">
              <w:t>_____</w:t>
            </w:r>
          </w:p>
        </w:tc>
        <w:tc>
          <w:tcPr>
            <w:tcW w:w="3253" w:type="dxa"/>
            <w:tcBorders>
              <w:top w:val="nil"/>
              <w:left w:val="nil"/>
              <w:bottom w:val="nil"/>
              <w:right w:val="nil"/>
            </w:tcBorders>
            <w:vAlign w:val="bottom"/>
          </w:tcPr>
          <w:p w:rsidR="00C8603B" w:rsidRPr="00D31D63" w:rsidRDefault="00466C6A" w:rsidP="00AB6FCC">
            <w:pPr>
              <w:pStyle w:val="NoSpacing"/>
            </w:pPr>
            <w:r w:rsidRPr="00D31D63">
              <w:t>Intro</w:t>
            </w:r>
            <w:r w:rsidR="00D5731E">
              <w:t>duction</w:t>
            </w:r>
            <w:r w:rsidRPr="00D31D63">
              <w:t xml:space="preserve"> to Art</w:t>
            </w:r>
            <w:r w:rsidR="00691B10" w:rsidRPr="00D31D63">
              <w:t xml:space="preserve"> </w:t>
            </w:r>
            <w:r w:rsidRPr="00D31D63">
              <w:t>(IA0010</w:t>
            </w:r>
            <w:r w:rsidR="00E10C05" w:rsidRPr="00D31D63">
              <w:t>)</w:t>
            </w:r>
          </w:p>
        </w:tc>
        <w:tc>
          <w:tcPr>
            <w:tcW w:w="994" w:type="dxa"/>
            <w:tcBorders>
              <w:top w:val="nil"/>
              <w:left w:val="nil"/>
              <w:bottom w:val="nil"/>
              <w:right w:val="nil"/>
            </w:tcBorders>
          </w:tcPr>
          <w:p w:rsidR="00C8603B" w:rsidRPr="00073452" w:rsidRDefault="00073452" w:rsidP="00CE46E8">
            <w:r>
              <w:t>_____</w:t>
            </w:r>
          </w:p>
        </w:tc>
        <w:tc>
          <w:tcPr>
            <w:tcW w:w="6233" w:type="dxa"/>
            <w:tcBorders>
              <w:top w:val="nil"/>
              <w:left w:val="nil"/>
              <w:bottom w:val="nil"/>
              <w:right w:val="single" w:sz="18" w:space="0" w:color="auto"/>
            </w:tcBorders>
            <w:vAlign w:val="bottom"/>
          </w:tcPr>
          <w:p w:rsidR="00C8603B" w:rsidRPr="00D31D63" w:rsidRDefault="00073452" w:rsidP="00B941F3">
            <w:r>
              <w:t>Beginning Band (IU2051</w:t>
            </w:r>
            <w:r w:rsidR="00CE46E8">
              <w:t>/2</w:t>
            </w:r>
            <w:r>
              <w:t>)</w:t>
            </w:r>
          </w:p>
        </w:tc>
      </w:tr>
      <w:tr w:rsidR="00C8603B" w:rsidTr="00CE46E8">
        <w:trPr>
          <w:trHeight w:val="255"/>
        </w:trPr>
        <w:tc>
          <w:tcPr>
            <w:tcW w:w="921" w:type="dxa"/>
            <w:tcBorders>
              <w:top w:val="nil"/>
              <w:left w:val="single" w:sz="18" w:space="0" w:color="auto"/>
              <w:bottom w:val="nil"/>
              <w:right w:val="nil"/>
            </w:tcBorders>
          </w:tcPr>
          <w:p w:rsidR="00C8603B" w:rsidRPr="00D31D63" w:rsidRDefault="00466C6A" w:rsidP="00D5731E">
            <w:r w:rsidRPr="00D31D63">
              <w:t>_____</w:t>
            </w:r>
          </w:p>
        </w:tc>
        <w:tc>
          <w:tcPr>
            <w:tcW w:w="3253" w:type="dxa"/>
            <w:tcBorders>
              <w:top w:val="nil"/>
              <w:left w:val="nil"/>
              <w:bottom w:val="nil"/>
              <w:right w:val="nil"/>
            </w:tcBorders>
            <w:vAlign w:val="bottom"/>
          </w:tcPr>
          <w:p w:rsidR="00691B10" w:rsidRPr="00D31D63" w:rsidRDefault="00466C6A" w:rsidP="00AB6FCC">
            <w:pPr>
              <w:pStyle w:val="NoSpacing"/>
            </w:pPr>
            <w:r w:rsidRPr="00D31D63">
              <w:t>Advance Art</w:t>
            </w:r>
            <w:r w:rsidR="00691B10" w:rsidRPr="00D31D63">
              <w:t xml:space="preserve"> </w:t>
            </w:r>
            <w:r w:rsidRPr="00D31D63">
              <w:t>(IA0020</w:t>
            </w:r>
            <w:r w:rsidR="00E10C05" w:rsidRPr="00D31D63">
              <w:t>)</w:t>
            </w:r>
            <w:r w:rsidR="001D4B3F" w:rsidRPr="00D31D63">
              <w:t xml:space="preserve"> </w:t>
            </w:r>
          </w:p>
          <w:p w:rsidR="00C8603B" w:rsidRPr="00D5731E" w:rsidRDefault="001D4B3F" w:rsidP="00AB6FCC">
            <w:pPr>
              <w:pStyle w:val="NoSpacing"/>
              <w:rPr>
                <w:sz w:val="16"/>
                <w:szCs w:val="16"/>
              </w:rPr>
            </w:pPr>
            <w:r w:rsidRPr="00D5731E">
              <w:rPr>
                <w:i/>
                <w:sz w:val="16"/>
                <w:szCs w:val="16"/>
              </w:rPr>
              <w:t xml:space="preserve">(Prerequisite – </w:t>
            </w:r>
            <w:r w:rsidR="00466C6A" w:rsidRPr="00D5731E">
              <w:rPr>
                <w:i/>
                <w:sz w:val="16"/>
                <w:szCs w:val="16"/>
              </w:rPr>
              <w:t>Intro to Art</w:t>
            </w:r>
            <w:r w:rsidRPr="00D5731E">
              <w:rPr>
                <w:i/>
                <w:sz w:val="16"/>
                <w:szCs w:val="16"/>
              </w:rPr>
              <w:t>)</w:t>
            </w:r>
          </w:p>
        </w:tc>
        <w:tc>
          <w:tcPr>
            <w:tcW w:w="994" w:type="dxa"/>
            <w:tcBorders>
              <w:top w:val="nil"/>
              <w:left w:val="nil"/>
              <w:bottom w:val="nil"/>
              <w:right w:val="nil"/>
            </w:tcBorders>
          </w:tcPr>
          <w:p w:rsidR="00C8603B" w:rsidRPr="00073452" w:rsidRDefault="00073452" w:rsidP="00CE46E8">
            <w:r>
              <w:t>_____</w:t>
            </w:r>
          </w:p>
        </w:tc>
        <w:tc>
          <w:tcPr>
            <w:tcW w:w="6233" w:type="dxa"/>
            <w:tcBorders>
              <w:top w:val="nil"/>
              <w:left w:val="nil"/>
              <w:bottom w:val="nil"/>
              <w:right w:val="single" w:sz="18" w:space="0" w:color="auto"/>
            </w:tcBorders>
          </w:tcPr>
          <w:p w:rsidR="00C8603B" w:rsidRDefault="00073452" w:rsidP="00CE46E8">
            <w:r>
              <w:t>Concert Band (IU215</w:t>
            </w:r>
            <w:r w:rsidR="00CE46E8">
              <w:t>1/</w:t>
            </w:r>
            <w:r>
              <w:t>2)</w:t>
            </w:r>
          </w:p>
          <w:p w:rsidR="008D3E53" w:rsidRPr="008D3E53" w:rsidRDefault="008D3E53" w:rsidP="008D3E53">
            <w:pPr>
              <w:rPr>
                <w:i/>
                <w:sz w:val="16"/>
                <w:szCs w:val="16"/>
              </w:rPr>
            </w:pPr>
            <w:r w:rsidRPr="008D3E53">
              <w:rPr>
                <w:i/>
                <w:sz w:val="16"/>
                <w:szCs w:val="16"/>
              </w:rPr>
              <w:t xml:space="preserve">(Prerequisite-Full year of </w:t>
            </w:r>
            <w:r>
              <w:rPr>
                <w:i/>
                <w:sz w:val="16"/>
                <w:szCs w:val="16"/>
              </w:rPr>
              <w:t>Beginning</w:t>
            </w:r>
            <w:r w:rsidRPr="008D3E53">
              <w:rPr>
                <w:i/>
                <w:sz w:val="16"/>
                <w:szCs w:val="16"/>
              </w:rPr>
              <w:t xml:space="preserve"> </w:t>
            </w:r>
            <w:r>
              <w:rPr>
                <w:i/>
                <w:sz w:val="16"/>
                <w:szCs w:val="16"/>
              </w:rPr>
              <w:t>B</w:t>
            </w:r>
            <w:r w:rsidRPr="008D3E53">
              <w:rPr>
                <w:i/>
                <w:sz w:val="16"/>
                <w:szCs w:val="16"/>
              </w:rPr>
              <w:t>and)</w:t>
            </w:r>
          </w:p>
        </w:tc>
      </w:tr>
      <w:tr w:rsidR="00C8603B" w:rsidTr="00CE46E8">
        <w:trPr>
          <w:trHeight w:val="266"/>
        </w:trPr>
        <w:tc>
          <w:tcPr>
            <w:tcW w:w="921" w:type="dxa"/>
            <w:tcBorders>
              <w:top w:val="nil"/>
              <w:left w:val="single" w:sz="18" w:space="0" w:color="auto"/>
              <w:bottom w:val="nil"/>
              <w:right w:val="nil"/>
            </w:tcBorders>
            <w:vAlign w:val="center"/>
          </w:tcPr>
          <w:p w:rsidR="00C8603B" w:rsidRPr="00D31D63" w:rsidRDefault="00C8603B" w:rsidP="00D5731E">
            <w:r w:rsidRPr="00D31D63">
              <w:t>_____</w:t>
            </w:r>
          </w:p>
        </w:tc>
        <w:tc>
          <w:tcPr>
            <w:tcW w:w="3253" w:type="dxa"/>
            <w:tcBorders>
              <w:top w:val="nil"/>
              <w:left w:val="nil"/>
              <w:bottom w:val="nil"/>
              <w:right w:val="nil"/>
            </w:tcBorders>
            <w:vAlign w:val="bottom"/>
          </w:tcPr>
          <w:p w:rsidR="00C8603B" w:rsidRPr="00D31D63" w:rsidRDefault="00B44AB1" w:rsidP="00B44AB1">
            <w:pPr>
              <w:pStyle w:val="NoSpacing"/>
            </w:pPr>
            <w:r>
              <w:t>Exploring Comp Tech</w:t>
            </w:r>
            <w:r w:rsidR="00691B10" w:rsidRPr="00D31D63">
              <w:t xml:space="preserve"> </w:t>
            </w:r>
            <w:r w:rsidR="00CC096A">
              <w:t>(IB</w:t>
            </w:r>
            <w:r>
              <w:t>0030</w:t>
            </w:r>
            <w:r w:rsidR="00E10C05" w:rsidRPr="00D31D63">
              <w:t>)</w:t>
            </w:r>
            <w:r w:rsidR="001D4B3F" w:rsidRPr="00D31D63">
              <w:t xml:space="preserve"> </w:t>
            </w:r>
          </w:p>
        </w:tc>
        <w:tc>
          <w:tcPr>
            <w:tcW w:w="994" w:type="dxa"/>
            <w:tcBorders>
              <w:top w:val="nil"/>
              <w:left w:val="nil"/>
              <w:bottom w:val="nil"/>
              <w:right w:val="nil"/>
            </w:tcBorders>
          </w:tcPr>
          <w:p w:rsidR="00C8603B" w:rsidRPr="00073452" w:rsidRDefault="008D3E53" w:rsidP="00CE46E8">
            <w:r>
              <w:t>_____</w:t>
            </w:r>
          </w:p>
        </w:tc>
        <w:tc>
          <w:tcPr>
            <w:tcW w:w="6233" w:type="dxa"/>
            <w:tcBorders>
              <w:top w:val="nil"/>
              <w:left w:val="nil"/>
              <w:bottom w:val="nil"/>
              <w:right w:val="single" w:sz="18" w:space="0" w:color="auto"/>
            </w:tcBorders>
            <w:vAlign w:val="bottom"/>
          </w:tcPr>
          <w:p w:rsidR="00D31D63" w:rsidRPr="00D31D63" w:rsidRDefault="008D3E53" w:rsidP="00CE46E8">
            <w:r>
              <w:t>Advanced Chorus (IU1251/2)</w:t>
            </w:r>
          </w:p>
        </w:tc>
      </w:tr>
      <w:tr w:rsidR="00C8603B" w:rsidTr="008D3E53">
        <w:trPr>
          <w:trHeight w:val="266"/>
        </w:trPr>
        <w:tc>
          <w:tcPr>
            <w:tcW w:w="921" w:type="dxa"/>
            <w:tcBorders>
              <w:top w:val="nil"/>
              <w:left w:val="single" w:sz="18" w:space="0" w:color="auto"/>
              <w:bottom w:val="nil"/>
              <w:right w:val="nil"/>
            </w:tcBorders>
          </w:tcPr>
          <w:p w:rsidR="00C8603B" w:rsidRPr="00D31D63" w:rsidRDefault="00C8603B" w:rsidP="00D5731E">
            <w:r w:rsidRPr="00D31D63">
              <w:t>_____</w:t>
            </w:r>
          </w:p>
        </w:tc>
        <w:tc>
          <w:tcPr>
            <w:tcW w:w="3253" w:type="dxa"/>
            <w:tcBorders>
              <w:top w:val="nil"/>
              <w:left w:val="nil"/>
              <w:bottom w:val="nil"/>
              <w:right w:val="nil"/>
            </w:tcBorders>
            <w:vAlign w:val="bottom"/>
          </w:tcPr>
          <w:p w:rsidR="00691B10" w:rsidRPr="00D31D63" w:rsidRDefault="00CC096A" w:rsidP="00AB6FCC">
            <w:pPr>
              <w:pStyle w:val="NoSpacing"/>
            </w:pPr>
            <w:r>
              <w:t>Young Living</w:t>
            </w:r>
            <w:r w:rsidR="00691B10" w:rsidRPr="00D31D63">
              <w:t xml:space="preserve"> </w:t>
            </w:r>
            <w:r>
              <w:t>(IN1980</w:t>
            </w:r>
            <w:r w:rsidR="00E10C05" w:rsidRPr="00D31D63">
              <w:t>)</w:t>
            </w:r>
            <w:r w:rsidR="00D50782" w:rsidRPr="00D31D63">
              <w:t xml:space="preserve"> </w:t>
            </w:r>
          </w:p>
          <w:p w:rsidR="007647FB" w:rsidRPr="00D5731E" w:rsidRDefault="007647FB" w:rsidP="00B941F3">
            <w:pPr>
              <w:pStyle w:val="NoSpacing"/>
              <w:rPr>
                <w:i/>
                <w:sz w:val="16"/>
                <w:szCs w:val="16"/>
              </w:rPr>
            </w:pPr>
          </w:p>
        </w:tc>
        <w:tc>
          <w:tcPr>
            <w:tcW w:w="994" w:type="dxa"/>
            <w:tcBorders>
              <w:top w:val="nil"/>
              <w:left w:val="nil"/>
              <w:bottom w:val="nil"/>
              <w:right w:val="nil"/>
            </w:tcBorders>
          </w:tcPr>
          <w:p w:rsidR="00C8603B" w:rsidRPr="00073452" w:rsidRDefault="008D3E53" w:rsidP="008D3E53">
            <w:r>
              <w:t>_____</w:t>
            </w:r>
          </w:p>
        </w:tc>
        <w:tc>
          <w:tcPr>
            <w:tcW w:w="6233" w:type="dxa"/>
            <w:tcBorders>
              <w:top w:val="nil"/>
              <w:left w:val="nil"/>
              <w:bottom w:val="nil"/>
              <w:right w:val="single" w:sz="18" w:space="0" w:color="auto"/>
            </w:tcBorders>
          </w:tcPr>
          <w:p w:rsidR="00C8603B" w:rsidRDefault="008D3E53" w:rsidP="008D3E53">
            <w:r>
              <w:t>Advanced Strings (IU2601/2)</w:t>
            </w:r>
          </w:p>
          <w:p w:rsidR="008D3E53" w:rsidRPr="008D3E53" w:rsidRDefault="008D3E53" w:rsidP="008D3E53">
            <w:pPr>
              <w:rPr>
                <w:i/>
                <w:sz w:val="16"/>
                <w:szCs w:val="16"/>
              </w:rPr>
            </w:pPr>
            <w:r>
              <w:rPr>
                <w:i/>
                <w:sz w:val="16"/>
                <w:szCs w:val="16"/>
              </w:rPr>
              <w:t>(Prerequisite-Full year of Intermediate Strings)</w:t>
            </w:r>
          </w:p>
        </w:tc>
      </w:tr>
      <w:tr w:rsidR="00C8603B" w:rsidTr="00073452">
        <w:trPr>
          <w:trHeight w:val="255"/>
        </w:trPr>
        <w:tc>
          <w:tcPr>
            <w:tcW w:w="921" w:type="dxa"/>
            <w:tcBorders>
              <w:top w:val="nil"/>
              <w:left w:val="single" w:sz="18" w:space="0" w:color="auto"/>
              <w:bottom w:val="nil"/>
              <w:right w:val="nil"/>
            </w:tcBorders>
          </w:tcPr>
          <w:p w:rsidR="00C8603B" w:rsidRPr="007647FB" w:rsidRDefault="007647FB" w:rsidP="00D5731E">
            <w:r>
              <w:t>_____</w:t>
            </w:r>
          </w:p>
        </w:tc>
        <w:tc>
          <w:tcPr>
            <w:tcW w:w="3253" w:type="dxa"/>
            <w:tcBorders>
              <w:top w:val="nil"/>
              <w:left w:val="nil"/>
              <w:bottom w:val="nil"/>
              <w:right w:val="nil"/>
            </w:tcBorders>
            <w:vAlign w:val="bottom"/>
          </w:tcPr>
          <w:p w:rsidR="00C8603B" w:rsidRDefault="00D5731E" w:rsidP="00AB6FCC">
            <w:pPr>
              <w:pStyle w:val="NoSpacing"/>
            </w:pPr>
            <w:r>
              <w:t>Photography (IA0310)</w:t>
            </w:r>
          </w:p>
          <w:p w:rsidR="00D5731E" w:rsidRPr="000E7212" w:rsidRDefault="00D5731E" w:rsidP="000E7212">
            <w:pPr>
              <w:pStyle w:val="NoSpacing"/>
              <w:rPr>
                <w:i/>
                <w:sz w:val="16"/>
                <w:szCs w:val="16"/>
              </w:rPr>
            </w:pPr>
            <w:r w:rsidRPr="000E7212">
              <w:rPr>
                <w:i/>
                <w:sz w:val="16"/>
                <w:szCs w:val="16"/>
              </w:rPr>
              <w:t>(Prerequisite-Previous exp</w:t>
            </w:r>
            <w:r w:rsidR="000E7212">
              <w:rPr>
                <w:i/>
                <w:sz w:val="16"/>
                <w:szCs w:val="16"/>
              </w:rPr>
              <w:t>erience with art/digital camera</w:t>
            </w:r>
            <w:r w:rsidRPr="000E7212">
              <w:rPr>
                <w:i/>
                <w:sz w:val="16"/>
                <w:szCs w:val="16"/>
              </w:rPr>
              <w:t>)</w:t>
            </w:r>
          </w:p>
        </w:tc>
        <w:tc>
          <w:tcPr>
            <w:tcW w:w="994" w:type="dxa"/>
            <w:tcBorders>
              <w:top w:val="nil"/>
              <w:left w:val="nil"/>
              <w:bottom w:val="nil"/>
              <w:right w:val="nil"/>
            </w:tcBorders>
          </w:tcPr>
          <w:p w:rsidR="00C8603B" w:rsidRPr="00073452" w:rsidRDefault="000E7212" w:rsidP="00B0245E">
            <w:r>
              <w:t>_____</w:t>
            </w:r>
          </w:p>
        </w:tc>
        <w:tc>
          <w:tcPr>
            <w:tcW w:w="6233" w:type="dxa"/>
            <w:tcBorders>
              <w:top w:val="nil"/>
              <w:left w:val="nil"/>
              <w:bottom w:val="nil"/>
              <w:right w:val="single" w:sz="18" w:space="0" w:color="auto"/>
            </w:tcBorders>
          </w:tcPr>
          <w:p w:rsidR="00C8603B" w:rsidRDefault="000E7212" w:rsidP="00B0245E">
            <w:r>
              <w:t>Intermediate Strings (IU2551/2)</w:t>
            </w:r>
          </w:p>
          <w:p w:rsidR="000E7212" w:rsidRPr="000E7212" w:rsidRDefault="000E7212" w:rsidP="00E50ADA">
            <w:pPr>
              <w:rPr>
                <w:i/>
                <w:sz w:val="16"/>
                <w:szCs w:val="16"/>
              </w:rPr>
            </w:pPr>
            <w:r>
              <w:rPr>
                <w:i/>
                <w:sz w:val="16"/>
                <w:szCs w:val="16"/>
              </w:rPr>
              <w:t>(Prerequisite</w:t>
            </w:r>
            <w:r w:rsidR="00E50ADA">
              <w:rPr>
                <w:i/>
                <w:sz w:val="16"/>
                <w:szCs w:val="16"/>
              </w:rPr>
              <w:t>-</w:t>
            </w:r>
            <w:r>
              <w:rPr>
                <w:i/>
                <w:sz w:val="16"/>
                <w:szCs w:val="16"/>
              </w:rPr>
              <w:t>Full year of Beginning Strings</w:t>
            </w:r>
            <w:r w:rsidR="00E50ADA">
              <w:rPr>
                <w:i/>
                <w:sz w:val="16"/>
                <w:szCs w:val="16"/>
              </w:rPr>
              <w:t>)</w:t>
            </w:r>
          </w:p>
        </w:tc>
      </w:tr>
      <w:tr w:rsidR="00466C6A" w:rsidTr="00073452">
        <w:trPr>
          <w:trHeight w:val="266"/>
        </w:trPr>
        <w:tc>
          <w:tcPr>
            <w:tcW w:w="921" w:type="dxa"/>
            <w:tcBorders>
              <w:top w:val="nil"/>
              <w:left w:val="single" w:sz="18" w:space="0" w:color="auto"/>
              <w:bottom w:val="nil"/>
              <w:right w:val="nil"/>
            </w:tcBorders>
          </w:tcPr>
          <w:p w:rsidR="00E63D9D" w:rsidRDefault="00E63D9D" w:rsidP="00E63D9D">
            <w:r>
              <w:t>_____</w:t>
            </w:r>
          </w:p>
          <w:p w:rsidR="00AF7CC5" w:rsidRDefault="00AF7CC5" w:rsidP="00313153"/>
          <w:p w:rsidR="00AF7CC5" w:rsidRDefault="00AF7CC5" w:rsidP="00313153"/>
          <w:p w:rsidR="00313153" w:rsidRDefault="00313153" w:rsidP="00313153">
            <w:r>
              <w:t>_____</w:t>
            </w:r>
          </w:p>
          <w:p w:rsidR="00313153" w:rsidRDefault="00313153" w:rsidP="00313153"/>
          <w:p w:rsidR="00B30109" w:rsidRDefault="00313153" w:rsidP="00313153">
            <w:r>
              <w:t>_____</w:t>
            </w:r>
          </w:p>
          <w:p w:rsidR="00B30109" w:rsidRDefault="00B30109" w:rsidP="00313153"/>
          <w:p w:rsidR="00313153" w:rsidRDefault="00313153" w:rsidP="00313153"/>
          <w:p w:rsidR="00B30109" w:rsidRPr="00D31D63" w:rsidRDefault="00B30109" w:rsidP="00313153"/>
        </w:tc>
        <w:tc>
          <w:tcPr>
            <w:tcW w:w="3253" w:type="dxa"/>
            <w:tcBorders>
              <w:top w:val="nil"/>
              <w:left w:val="nil"/>
              <w:bottom w:val="nil"/>
              <w:right w:val="nil"/>
            </w:tcBorders>
            <w:vAlign w:val="bottom"/>
          </w:tcPr>
          <w:p w:rsidR="00CC0B52" w:rsidRDefault="00CC096A" w:rsidP="00CC0B52">
            <w:pPr>
              <w:pStyle w:val="NoSpacing"/>
              <w:jc w:val="both"/>
            </w:pPr>
            <w:r>
              <w:t>STEAM LAB</w:t>
            </w:r>
            <w:r w:rsidR="00CC0B52">
              <w:t xml:space="preserve"> (I</w:t>
            </w:r>
            <w:r>
              <w:t>T1131</w:t>
            </w:r>
            <w:r w:rsidR="00CC0B52">
              <w:t>)</w:t>
            </w:r>
          </w:p>
          <w:p w:rsidR="00CC0B52" w:rsidRPr="000E7212" w:rsidRDefault="00CC0B52" w:rsidP="00CC0B52">
            <w:pPr>
              <w:pStyle w:val="NoSpacing"/>
              <w:jc w:val="both"/>
              <w:rPr>
                <w:i/>
                <w:sz w:val="16"/>
                <w:szCs w:val="16"/>
              </w:rPr>
            </w:pPr>
          </w:p>
          <w:p w:rsidR="00AF7CC5" w:rsidRDefault="00AF7CC5" w:rsidP="00AF7CC5">
            <w:pPr>
              <w:pStyle w:val="NoSpacing"/>
            </w:pPr>
            <w:r>
              <w:t>Office Practice (IN1150)</w:t>
            </w:r>
          </w:p>
          <w:p w:rsidR="00CC0B52" w:rsidRPr="000E7212" w:rsidRDefault="00AF7CC5" w:rsidP="00AB6FCC">
            <w:pPr>
              <w:pStyle w:val="NoSpacing"/>
              <w:rPr>
                <w:i/>
                <w:sz w:val="16"/>
                <w:szCs w:val="16"/>
              </w:rPr>
            </w:pPr>
            <w:r w:rsidRPr="000E7212">
              <w:rPr>
                <w:i/>
                <w:sz w:val="16"/>
                <w:szCs w:val="16"/>
              </w:rPr>
              <w:t>(Prerequisite-3.0 GPA no N’s or U’</w:t>
            </w:r>
            <w:r w:rsidR="00EB3AF8" w:rsidRPr="000E7212">
              <w:rPr>
                <w:i/>
                <w:sz w:val="16"/>
                <w:szCs w:val="16"/>
              </w:rPr>
              <w:t>s</w:t>
            </w:r>
            <w:r w:rsidR="00B30109" w:rsidRPr="000E7212">
              <w:rPr>
                <w:i/>
                <w:sz w:val="16"/>
                <w:szCs w:val="16"/>
              </w:rPr>
              <w:t>)</w:t>
            </w:r>
            <w:r w:rsidR="00EB3AF8" w:rsidRPr="000E7212">
              <w:rPr>
                <w:i/>
                <w:sz w:val="16"/>
                <w:szCs w:val="16"/>
              </w:rPr>
              <w:t xml:space="preserve"> </w:t>
            </w:r>
          </w:p>
          <w:p w:rsidR="00EB3AF8" w:rsidRPr="000E7212" w:rsidRDefault="00B30109" w:rsidP="00AB6FCC">
            <w:pPr>
              <w:pStyle w:val="NoSpacing"/>
              <w:rPr>
                <w:i/>
                <w:sz w:val="16"/>
                <w:szCs w:val="16"/>
              </w:rPr>
            </w:pPr>
            <w:r w:rsidRPr="000E7212">
              <w:rPr>
                <w:i/>
                <w:sz w:val="16"/>
                <w:szCs w:val="16"/>
              </w:rPr>
              <w:t>_______________</w:t>
            </w:r>
            <w:r w:rsidR="00391B1E">
              <w:rPr>
                <w:i/>
                <w:sz w:val="16"/>
                <w:szCs w:val="16"/>
              </w:rPr>
              <w:t>______</w:t>
            </w:r>
            <w:r w:rsidRPr="000E7212">
              <w:rPr>
                <w:i/>
                <w:sz w:val="16"/>
                <w:szCs w:val="16"/>
              </w:rPr>
              <w:t>_</w:t>
            </w:r>
            <w:r w:rsidRPr="00391B1E">
              <w:rPr>
                <w:b/>
                <w:i/>
                <w:sz w:val="16"/>
                <w:szCs w:val="16"/>
              </w:rPr>
              <w:t>Office Approval</w:t>
            </w:r>
          </w:p>
          <w:p w:rsidR="00EB158F" w:rsidRDefault="00EB158F" w:rsidP="00AB6FCC">
            <w:pPr>
              <w:pStyle w:val="NoSpacing"/>
            </w:pPr>
          </w:p>
          <w:p w:rsidR="00B30109" w:rsidRDefault="00B30109" w:rsidP="00AB6FCC">
            <w:pPr>
              <w:pStyle w:val="NoSpacing"/>
            </w:pPr>
            <w:r>
              <w:t xml:space="preserve">Student Tutor (IN1160) </w:t>
            </w:r>
          </w:p>
          <w:p w:rsidR="00B30109" w:rsidRPr="000E7212" w:rsidRDefault="00B30109" w:rsidP="00AB6FCC">
            <w:pPr>
              <w:pStyle w:val="NoSpacing"/>
              <w:rPr>
                <w:i/>
                <w:sz w:val="16"/>
                <w:szCs w:val="16"/>
              </w:rPr>
            </w:pPr>
            <w:r w:rsidRPr="000E7212">
              <w:rPr>
                <w:i/>
                <w:sz w:val="16"/>
                <w:szCs w:val="16"/>
              </w:rPr>
              <w:t>(Prerequisite-3.0 GPA no N’s</w:t>
            </w:r>
            <w:r w:rsidR="00313153" w:rsidRPr="000E7212">
              <w:rPr>
                <w:i/>
                <w:sz w:val="16"/>
                <w:szCs w:val="16"/>
              </w:rPr>
              <w:t xml:space="preserve"> or U’s)</w:t>
            </w:r>
          </w:p>
          <w:p w:rsidR="00CC0B52" w:rsidRPr="000E7212" w:rsidRDefault="00391B1E" w:rsidP="00AB6FCC">
            <w:pPr>
              <w:pStyle w:val="NoSpacing"/>
              <w:rPr>
                <w:i/>
                <w:sz w:val="16"/>
                <w:szCs w:val="16"/>
              </w:rPr>
            </w:pPr>
            <w:r>
              <w:rPr>
                <w:i/>
                <w:sz w:val="16"/>
                <w:szCs w:val="16"/>
              </w:rPr>
              <w:t>_________________</w:t>
            </w:r>
            <w:r w:rsidR="00B30109" w:rsidRPr="000E7212">
              <w:rPr>
                <w:i/>
                <w:sz w:val="16"/>
                <w:szCs w:val="16"/>
              </w:rPr>
              <w:t>___</w:t>
            </w:r>
            <w:r w:rsidR="00B30109" w:rsidRPr="00391B1E">
              <w:rPr>
                <w:b/>
                <w:i/>
                <w:sz w:val="16"/>
                <w:szCs w:val="16"/>
              </w:rPr>
              <w:t>Teacher Approva</w:t>
            </w:r>
            <w:r w:rsidR="00313153" w:rsidRPr="00391B1E">
              <w:rPr>
                <w:b/>
                <w:i/>
                <w:sz w:val="16"/>
                <w:szCs w:val="16"/>
              </w:rPr>
              <w:t>l</w:t>
            </w:r>
          </w:p>
          <w:p w:rsidR="00B30109" w:rsidRPr="00B30109" w:rsidRDefault="00391B1E" w:rsidP="00AB6FCC">
            <w:pPr>
              <w:pStyle w:val="NoSpacing"/>
              <w:rPr>
                <w:sz w:val="16"/>
                <w:szCs w:val="16"/>
              </w:rPr>
            </w:pPr>
            <w:r>
              <w:rPr>
                <w:sz w:val="16"/>
                <w:szCs w:val="16"/>
              </w:rPr>
              <w:t xml:space="preserve">      (Teacher’s name)</w:t>
            </w:r>
          </w:p>
          <w:p w:rsidR="00391B1E" w:rsidRPr="00D31D63" w:rsidRDefault="00391B1E" w:rsidP="00AB6FCC">
            <w:pPr>
              <w:pStyle w:val="NoSpacing"/>
            </w:pPr>
            <w:r>
              <w:softHyphen/>
            </w:r>
            <w:r>
              <w:softHyphen/>
            </w:r>
          </w:p>
        </w:tc>
        <w:tc>
          <w:tcPr>
            <w:tcW w:w="994" w:type="dxa"/>
            <w:tcBorders>
              <w:top w:val="nil"/>
              <w:left w:val="nil"/>
              <w:bottom w:val="nil"/>
              <w:right w:val="nil"/>
            </w:tcBorders>
          </w:tcPr>
          <w:p w:rsidR="00CC0B52" w:rsidRPr="000E7212" w:rsidRDefault="000E7212" w:rsidP="00466C6A">
            <w:r>
              <w:t>_____</w:t>
            </w:r>
          </w:p>
          <w:p w:rsidR="000E7212" w:rsidRPr="00E50ADA" w:rsidRDefault="00E50ADA" w:rsidP="00466C6A">
            <w:r>
              <w:t>_____</w:t>
            </w:r>
          </w:p>
          <w:p w:rsidR="000E7212" w:rsidRPr="00E50ADA" w:rsidRDefault="000E7212" w:rsidP="00466C6A">
            <w:pPr>
              <w:rPr>
                <w:sz w:val="16"/>
                <w:szCs w:val="16"/>
              </w:rPr>
            </w:pPr>
          </w:p>
          <w:p w:rsidR="00E50ADA" w:rsidRPr="00E50ADA" w:rsidRDefault="00E50ADA" w:rsidP="00466C6A">
            <w:r>
              <w:t>_____</w:t>
            </w:r>
          </w:p>
          <w:p w:rsidR="00CC096A" w:rsidRDefault="00CC096A" w:rsidP="00CC096A"/>
          <w:p w:rsidR="00CC096A" w:rsidRDefault="00CC096A" w:rsidP="00CC096A">
            <w:r>
              <w:t>_____</w:t>
            </w:r>
          </w:p>
          <w:p w:rsidR="00CC0B52" w:rsidRDefault="00CC0B52" w:rsidP="00466C6A">
            <w:pPr>
              <w:rPr>
                <w:sz w:val="28"/>
                <w:szCs w:val="28"/>
                <w:u w:val="single"/>
              </w:rPr>
            </w:pPr>
          </w:p>
        </w:tc>
        <w:tc>
          <w:tcPr>
            <w:tcW w:w="6233" w:type="dxa"/>
            <w:tcBorders>
              <w:top w:val="nil"/>
              <w:left w:val="nil"/>
              <w:bottom w:val="nil"/>
              <w:right w:val="single" w:sz="18" w:space="0" w:color="auto"/>
            </w:tcBorders>
          </w:tcPr>
          <w:p w:rsidR="00466C6A" w:rsidRDefault="000E7212" w:rsidP="00466C6A">
            <w:pPr>
              <w:rPr>
                <w:rFonts w:cs="Arial"/>
                <w:bCs/>
              </w:rPr>
            </w:pPr>
            <w:r>
              <w:rPr>
                <w:rFonts w:cs="Arial"/>
                <w:bCs/>
              </w:rPr>
              <w:t>Beginning Strings</w:t>
            </w:r>
            <w:r w:rsidR="00841F1D">
              <w:rPr>
                <w:rFonts w:cs="Arial"/>
                <w:bCs/>
              </w:rPr>
              <w:t xml:space="preserve"> (IU2501/2)</w:t>
            </w:r>
          </w:p>
          <w:p w:rsidR="00E50ADA" w:rsidRDefault="00E50ADA" w:rsidP="00466C6A">
            <w:pPr>
              <w:rPr>
                <w:rFonts w:cs="Arial"/>
                <w:bCs/>
              </w:rPr>
            </w:pPr>
            <w:r>
              <w:rPr>
                <w:rFonts w:cs="Arial"/>
                <w:bCs/>
              </w:rPr>
              <w:t>Vietnamese (IW1711/2)</w:t>
            </w:r>
          </w:p>
          <w:p w:rsidR="00E50ADA" w:rsidRDefault="00E50ADA" w:rsidP="00466C6A">
            <w:pPr>
              <w:rPr>
                <w:rFonts w:cs="Arial"/>
                <w:bCs/>
                <w:sz w:val="16"/>
                <w:szCs w:val="16"/>
              </w:rPr>
            </w:pPr>
          </w:p>
          <w:p w:rsidR="00E50ADA" w:rsidRDefault="00E50ADA" w:rsidP="00466C6A">
            <w:pPr>
              <w:rPr>
                <w:rFonts w:cs="Arial"/>
                <w:bCs/>
              </w:rPr>
            </w:pPr>
            <w:r>
              <w:rPr>
                <w:rFonts w:cs="Arial"/>
                <w:bCs/>
              </w:rPr>
              <w:t>AVID (IC0081/2)</w:t>
            </w:r>
          </w:p>
          <w:p w:rsidR="00CC096A" w:rsidRPr="00E63D9D" w:rsidRDefault="00675053" w:rsidP="00CC096A">
            <w:pPr>
              <w:pStyle w:val="NoSpacing"/>
              <w:rPr>
                <w:i/>
                <w:sz w:val="16"/>
                <w:szCs w:val="16"/>
              </w:rPr>
            </w:pPr>
            <w:r>
              <w:rPr>
                <w:noProof/>
                <w:sz w:val="28"/>
                <w:szCs w:val="28"/>
              </w:rPr>
              <mc:AlternateContent>
                <mc:Choice Requires="wps">
                  <w:drawing>
                    <wp:anchor distT="0" distB="0" distL="114300" distR="114300" simplePos="0" relativeHeight="251669504" behindDoc="0" locked="0" layoutInCell="1" allowOverlap="1" wp14:anchorId="6F32C932" wp14:editId="0A5D8039">
                      <wp:simplePos x="0" y="0"/>
                      <wp:positionH relativeFrom="column">
                        <wp:posOffset>1455420</wp:posOffset>
                      </wp:positionH>
                      <wp:positionV relativeFrom="paragraph">
                        <wp:posOffset>29845</wp:posOffset>
                      </wp:positionV>
                      <wp:extent cx="2319655" cy="1152525"/>
                      <wp:effectExtent l="19050" t="19050" r="23495"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152525"/>
                              </a:xfrm>
                              <a:prstGeom prst="rect">
                                <a:avLst/>
                              </a:prstGeom>
                              <a:noFill/>
                              <a:ln w="44450" cmpd="thinThick">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EB158F" w:rsidRPr="00D31D63" w:rsidRDefault="00EB158F" w:rsidP="00A87A96">
                                  <w:pPr>
                                    <w:pBdr>
                                      <w:bottom w:val="single" w:sz="12" w:space="0" w:color="auto"/>
                                    </w:pBdr>
                                    <w:spacing w:line="240" w:lineRule="auto"/>
                                    <w:contextualSpacing/>
                                    <w:jc w:val="center"/>
                                    <w:rPr>
                                      <w:sz w:val="20"/>
                                      <w:szCs w:val="20"/>
                                    </w:rPr>
                                  </w:pPr>
                                  <w:r>
                                    <w:rPr>
                                      <w:sz w:val="20"/>
                                      <w:szCs w:val="20"/>
                                    </w:rPr>
                                    <w:t>7</w:t>
                                  </w:r>
                                  <w:r w:rsidRPr="00D31D63">
                                    <w:rPr>
                                      <w:sz w:val="20"/>
                                      <w:szCs w:val="20"/>
                                      <w:vertAlign w:val="superscript"/>
                                    </w:rPr>
                                    <w:t>th</w:t>
                                  </w:r>
                                  <w:r>
                                    <w:rPr>
                                      <w:sz w:val="20"/>
                                      <w:szCs w:val="20"/>
                                    </w:rPr>
                                    <w:t xml:space="preserve"> Grade Elective(s)</w:t>
                                  </w:r>
                                </w:p>
                                <w:p w:rsidR="00EB158F" w:rsidRDefault="00EB158F" w:rsidP="00775115">
                                  <w:pPr>
                                    <w:spacing w:line="240" w:lineRule="auto"/>
                                    <w:contextualSpacing/>
                                    <w:rPr>
                                      <w:sz w:val="18"/>
                                      <w:szCs w:val="18"/>
                                    </w:rPr>
                                  </w:pPr>
                                </w:p>
                                <w:p w:rsidR="00EB158F" w:rsidRDefault="00EB158F" w:rsidP="00A03184">
                                  <w:pPr>
                                    <w:spacing w:line="240" w:lineRule="auto"/>
                                    <w:contextualSpacing/>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932" id="Text Box 15" o:spid="_x0000_s1028" type="#_x0000_t202" style="position:absolute;margin-left:114.6pt;margin-top:2.35pt;width:182.6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" filled="f" strokeweight="3.5pt">
                      <v:stroke linestyle="thinThick"/>
                      <v:textbox inset=",7.2pt,,7.2pt">
                        <w:txbxContent>
                          <w:p w:rsidR="00EB158F" w:rsidRPr="00D31D63" w:rsidRDefault="00EB158F" w:rsidP="00A87A96">
                            <w:pPr>
                              <w:pBdr>
                                <w:bottom w:val="single" w:sz="12" w:space="0" w:color="auto"/>
                              </w:pBdr>
                              <w:spacing w:line="240" w:lineRule="auto"/>
                              <w:contextualSpacing/>
                              <w:jc w:val="center"/>
                              <w:rPr>
                                <w:sz w:val="20"/>
                                <w:szCs w:val="20"/>
                              </w:rPr>
                            </w:pPr>
                            <w:r>
                              <w:rPr>
                                <w:sz w:val="20"/>
                                <w:szCs w:val="20"/>
                              </w:rPr>
                              <w:t>7</w:t>
                            </w:r>
                            <w:r w:rsidRPr="00D31D63">
                              <w:rPr>
                                <w:sz w:val="20"/>
                                <w:szCs w:val="20"/>
                                <w:vertAlign w:val="superscript"/>
                              </w:rPr>
                              <w:t>th</w:t>
                            </w:r>
                            <w:r>
                              <w:rPr>
                                <w:sz w:val="20"/>
                                <w:szCs w:val="20"/>
                              </w:rPr>
                              <w:t xml:space="preserve"> Grade Elective(s)</w:t>
                            </w:r>
                          </w:p>
                          <w:p w:rsidR="00EB158F" w:rsidRDefault="00EB158F" w:rsidP="00775115">
                            <w:pPr>
                              <w:spacing w:line="240" w:lineRule="auto"/>
                              <w:contextualSpacing/>
                              <w:rPr>
                                <w:sz w:val="18"/>
                                <w:szCs w:val="18"/>
                              </w:rPr>
                            </w:pPr>
                          </w:p>
                          <w:p w:rsidR="00EB158F" w:rsidRDefault="00EB158F" w:rsidP="00A03184">
                            <w:pPr>
                              <w:spacing w:line="240" w:lineRule="auto"/>
                              <w:contextualSpacing/>
                            </w:pPr>
                          </w:p>
                        </w:txbxContent>
                      </v:textbox>
                    </v:shape>
                  </w:pict>
                </mc:Fallback>
              </mc:AlternateContent>
            </w:r>
            <w:r w:rsidR="00E63D9D" w:rsidRPr="00E63D9D">
              <w:rPr>
                <w:i/>
                <w:sz w:val="16"/>
                <w:szCs w:val="16"/>
              </w:rPr>
              <w:t xml:space="preserve">(Selection </w:t>
            </w:r>
            <w:r w:rsidR="00E63D9D">
              <w:rPr>
                <w:i/>
                <w:sz w:val="16"/>
                <w:szCs w:val="16"/>
              </w:rPr>
              <w:t>process- See reverse)</w:t>
            </w:r>
          </w:p>
          <w:p w:rsidR="00CC096A" w:rsidRDefault="00CC096A" w:rsidP="00CC096A">
            <w:pPr>
              <w:pStyle w:val="NoSpacing"/>
              <w:jc w:val="both"/>
            </w:pPr>
            <w:r>
              <w:t>Journalism A/B (IE0930)</w:t>
            </w:r>
          </w:p>
          <w:p w:rsidR="00CC096A" w:rsidRPr="000E7212" w:rsidRDefault="00CC096A" w:rsidP="00CC096A">
            <w:pPr>
              <w:pStyle w:val="NoSpacing"/>
              <w:jc w:val="both"/>
              <w:rPr>
                <w:i/>
                <w:sz w:val="16"/>
                <w:szCs w:val="16"/>
              </w:rPr>
            </w:pPr>
            <w:r w:rsidRPr="000E7212">
              <w:rPr>
                <w:i/>
                <w:sz w:val="16"/>
                <w:szCs w:val="16"/>
              </w:rPr>
              <w:t>(Teacher recommendation)</w:t>
            </w:r>
          </w:p>
          <w:p w:rsidR="00CC096A" w:rsidRPr="000E7212" w:rsidRDefault="00CC096A" w:rsidP="00CC096A">
            <w:pPr>
              <w:pStyle w:val="NoSpacing"/>
              <w:rPr>
                <w:i/>
                <w:sz w:val="16"/>
                <w:szCs w:val="16"/>
              </w:rPr>
            </w:pPr>
          </w:p>
          <w:p w:rsidR="00CC096A" w:rsidRPr="00E50ADA" w:rsidRDefault="00CC096A" w:rsidP="00466C6A">
            <w:pPr>
              <w:rPr>
                <w:rFonts w:cs="Arial"/>
                <w:bCs/>
              </w:rPr>
            </w:pPr>
          </w:p>
        </w:tc>
      </w:tr>
      <w:tr w:rsidR="008E6BE4" w:rsidTr="00073452">
        <w:trPr>
          <w:trHeight w:val="53"/>
        </w:trPr>
        <w:tc>
          <w:tcPr>
            <w:tcW w:w="921" w:type="dxa"/>
            <w:tcBorders>
              <w:top w:val="nil"/>
              <w:left w:val="single" w:sz="18" w:space="0" w:color="auto"/>
              <w:bottom w:val="single" w:sz="18" w:space="0" w:color="auto"/>
              <w:right w:val="nil"/>
            </w:tcBorders>
          </w:tcPr>
          <w:p w:rsidR="008E6BE4" w:rsidRDefault="008E6BE4" w:rsidP="008E6BE4">
            <w:pPr>
              <w:rPr>
                <w:sz w:val="28"/>
                <w:szCs w:val="28"/>
              </w:rPr>
            </w:pPr>
          </w:p>
        </w:tc>
        <w:tc>
          <w:tcPr>
            <w:tcW w:w="3253" w:type="dxa"/>
            <w:tcBorders>
              <w:top w:val="nil"/>
              <w:left w:val="nil"/>
              <w:bottom w:val="single" w:sz="18" w:space="0" w:color="auto"/>
              <w:right w:val="nil"/>
            </w:tcBorders>
          </w:tcPr>
          <w:p w:rsidR="008E6BE4" w:rsidRDefault="008E6BE4" w:rsidP="008E6BE4">
            <w:pPr>
              <w:rPr>
                <w:sz w:val="24"/>
                <w:szCs w:val="24"/>
              </w:rPr>
            </w:pPr>
          </w:p>
          <w:p w:rsidR="00E50ADA" w:rsidRPr="00691B10" w:rsidRDefault="00E50ADA" w:rsidP="008E6BE4">
            <w:pPr>
              <w:rPr>
                <w:sz w:val="24"/>
                <w:szCs w:val="24"/>
              </w:rPr>
            </w:pPr>
          </w:p>
        </w:tc>
        <w:tc>
          <w:tcPr>
            <w:tcW w:w="994" w:type="dxa"/>
            <w:tcBorders>
              <w:top w:val="nil"/>
              <w:left w:val="nil"/>
              <w:bottom w:val="single" w:sz="18" w:space="0" w:color="auto"/>
              <w:right w:val="nil"/>
            </w:tcBorders>
          </w:tcPr>
          <w:p w:rsidR="008E6BE4" w:rsidRDefault="008E6BE4" w:rsidP="008E6BE4">
            <w:pPr>
              <w:rPr>
                <w:sz w:val="28"/>
                <w:szCs w:val="28"/>
                <w:u w:val="single"/>
              </w:rPr>
            </w:pPr>
          </w:p>
        </w:tc>
        <w:tc>
          <w:tcPr>
            <w:tcW w:w="6233" w:type="dxa"/>
            <w:tcBorders>
              <w:top w:val="nil"/>
              <w:left w:val="nil"/>
              <w:bottom w:val="single" w:sz="18" w:space="0" w:color="auto"/>
              <w:right w:val="single" w:sz="18" w:space="0" w:color="auto"/>
            </w:tcBorders>
          </w:tcPr>
          <w:p w:rsidR="008E6BE4" w:rsidRPr="00761FF7" w:rsidRDefault="008E6BE4" w:rsidP="008E6BE4">
            <w:pPr>
              <w:rPr>
                <w:rFonts w:cs="Arial"/>
                <w:bCs/>
                <w:sz w:val="28"/>
                <w:szCs w:val="20"/>
              </w:rPr>
            </w:pPr>
          </w:p>
        </w:tc>
      </w:tr>
    </w:tbl>
    <w:p w:rsidR="00691B10" w:rsidRPr="005636EE" w:rsidRDefault="00691B10" w:rsidP="00691B10">
      <w:pPr>
        <w:pStyle w:val="ListParagraph"/>
        <w:numPr>
          <w:ilvl w:val="0"/>
          <w:numId w:val="3"/>
        </w:numPr>
        <w:spacing w:before="120"/>
        <w:rPr>
          <w:b/>
          <w:sz w:val="16"/>
          <w:szCs w:val="16"/>
          <w:u w:val="single"/>
        </w:rPr>
      </w:pPr>
      <w:r w:rsidRPr="005636EE">
        <w:rPr>
          <w:sz w:val="16"/>
          <w:szCs w:val="16"/>
        </w:rPr>
        <w:t xml:space="preserve">The master schedule is based on initial requests made by the student/parent at this time.  We approve the program and understand that changes will be made only by teacher request, counselor request, or the student’s academic needs.  </w:t>
      </w:r>
      <w:r w:rsidRPr="005636EE">
        <w:rPr>
          <w:b/>
          <w:sz w:val="16"/>
          <w:szCs w:val="16"/>
          <w:u w:val="single"/>
        </w:rPr>
        <w:t>Due to class size restrictions, it is not always possible to give students their first and second elective choices.</w:t>
      </w:r>
    </w:p>
    <w:p w:rsidR="00691B10" w:rsidRPr="005636EE" w:rsidRDefault="00691B10" w:rsidP="00691B10">
      <w:pPr>
        <w:pStyle w:val="ListParagraph"/>
        <w:numPr>
          <w:ilvl w:val="0"/>
          <w:numId w:val="2"/>
        </w:numPr>
        <w:jc w:val="both"/>
        <w:rPr>
          <w:b/>
          <w:sz w:val="16"/>
          <w:szCs w:val="16"/>
          <w:u w:val="single"/>
        </w:rPr>
      </w:pPr>
      <w:r w:rsidRPr="005636EE">
        <w:rPr>
          <w:sz w:val="16"/>
          <w:szCs w:val="16"/>
        </w:rPr>
        <w:t xml:space="preserve">El </w:t>
      </w:r>
      <w:proofErr w:type="spellStart"/>
      <w:r w:rsidRPr="005636EE">
        <w:rPr>
          <w:sz w:val="16"/>
          <w:szCs w:val="16"/>
        </w:rPr>
        <w:t>horario</w:t>
      </w:r>
      <w:proofErr w:type="spellEnd"/>
      <w:r w:rsidRPr="005636EE">
        <w:rPr>
          <w:sz w:val="16"/>
          <w:szCs w:val="16"/>
        </w:rPr>
        <w:t xml:space="preserve"> de </w:t>
      </w:r>
      <w:proofErr w:type="spellStart"/>
      <w:r w:rsidRPr="005636EE">
        <w:rPr>
          <w:sz w:val="16"/>
          <w:szCs w:val="16"/>
        </w:rPr>
        <w:t>clases</w:t>
      </w:r>
      <w:proofErr w:type="spellEnd"/>
      <w:r w:rsidRPr="005636EE">
        <w:rPr>
          <w:sz w:val="16"/>
          <w:szCs w:val="16"/>
        </w:rPr>
        <w:t xml:space="preserve"> </w:t>
      </w:r>
      <w:proofErr w:type="spellStart"/>
      <w:r w:rsidRPr="005636EE">
        <w:rPr>
          <w:sz w:val="16"/>
          <w:szCs w:val="16"/>
        </w:rPr>
        <w:t>es</w:t>
      </w:r>
      <w:proofErr w:type="spellEnd"/>
      <w:r w:rsidRPr="005636EE">
        <w:rPr>
          <w:sz w:val="16"/>
          <w:szCs w:val="16"/>
        </w:rPr>
        <w:t xml:space="preserve"> </w:t>
      </w:r>
      <w:proofErr w:type="spellStart"/>
      <w:r w:rsidRPr="005636EE">
        <w:rPr>
          <w:sz w:val="16"/>
          <w:szCs w:val="16"/>
        </w:rPr>
        <w:t>basado</w:t>
      </w:r>
      <w:proofErr w:type="spellEnd"/>
      <w:r w:rsidRPr="005636EE">
        <w:rPr>
          <w:sz w:val="16"/>
          <w:szCs w:val="16"/>
        </w:rPr>
        <w:t xml:space="preserve"> en </w:t>
      </w:r>
      <w:proofErr w:type="spellStart"/>
      <w:r w:rsidRPr="005636EE">
        <w:rPr>
          <w:sz w:val="16"/>
          <w:szCs w:val="16"/>
        </w:rPr>
        <w:t>las</w:t>
      </w:r>
      <w:proofErr w:type="spellEnd"/>
      <w:r w:rsidRPr="005636EE">
        <w:rPr>
          <w:sz w:val="16"/>
          <w:szCs w:val="16"/>
        </w:rPr>
        <w:t xml:space="preserve"> </w:t>
      </w:r>
      <w:proofErr w:type="spellStart"/>
      <w:r w:rsidRPr="005636EE">
        <w:rPr>
          <w:sz w:val="16"/>
          <w:szCs w:val="16"/>
        </w:rPr>
        <w:t>peticiones</w:t>
      </w:r>
      <w:proofErr w:type="spellEnd"/>
      <w:r w:rsidRPr="005636EE">
        <w:rPr>
          <w:sz w:val="16"/>
          <w:szCs w:val="16"/>
        </w:rPr>
        <w:t xml:space="preserve"> </w:t>
      </w:r>
      <w:proofErr w:type="spellStart"/>
      <w:r w:rsidRPr="005636EE">
        <w:rPr>
          <w:sz w:val="16"/>
          <w:szCs w:val="16"/>
        </w:rPr>
        <w:t>inciales</w:t>
      </w:r>
      <w:proofErr w:type="spellEnd"/>
      <w:r w:rsidRPr="005636EE">
        <w:rPr>
          <w:sz w:val="16"/>
          <w:szCs w:val="16"/>
        </w:rPr>
        <w:t xml:space="preserve"> </w:t>
      </w:r>
      <w:proofErr w:type="spellStart"/>
      <w:r w:rsidRPr="005636EE">
        <w:rPr>
          <w:sz w:val="16"/>
          <w:szCs w:val="16"/>
        </w:rPr>
        <w:t>hechas</w:t>
      </w:r>
      <w:proofErr w:type="spellEnd"/>
      <w:r w:rsidRPr="005636EE">
        <w:rPr>
          <w:sz w:val="16"/>
          <w:szCs w:val="16"/>
        </w:rPr>
        <w:t xml:space="preserve"> </w:t>
      </w:r>
      <w:proofErr w:type="spellStart"/>
      <w:r w:rsidRPr="005636EE">
        <w:rPr>
          <w:sz w:val="16"/>
          <w:szCs w:val="16"/>
        </w:rPr>
        <w:t>por</w:t>
      </w:r>
      <w:proofErr w:type="spellEnd"/>
      <w:r w:rsidRPr="005636EE">
        <w:rPr>
          <w:sz w:val="16"/>
          <w:szCs w:val="16"/>
        </w:rPr>
        <w:t xml:space="preserve"> los </w:t>
      </w:r>
      <w:proofErr w:type="spellStart"/>
      <w:r w:rsidRPr="005636EE">
        <w:rPr>
          <w:sz w:val="16"/>
          <w:szCs w:val="16"/>
        </w:rPr>
        <w:t>estudiantes</w:t>
      </w:r>
      <w:proofErr w:type="spellEnd"/>
      <w:r w:rsidRPr="005636EE">
        <w:rPr>
          <w:sz w:val="16"/>
          <w:szCs w:val="16"/>
        </w:rPr>
        <w:t xml:space="preserve"> y padres en </w:t>
      </w:r>
      <w:proofErr w:type="spellStart"/>
      <w:proofErr w:type="gramStart"/>
      <w:r w:rsidRPr="005636EE">
        <w:rPr>
          <w:sz w:val="16"/>
          <w:szCs w:val="16"/>
        </w:rPr>
        <w:t>este</w:t>
      </w:r>
      <w:proofErr w:type="spellEnd"/>
      <w:proofErr w:type="gramEnd"/>
      <w:r w:rsidRPr="005636EE">
        <w:rPr>
          <w:sz w:val="16"/>
          <w:szCs w:val="16"/>
        </w:rPr>
        <w:t xml:space="preserve"> </w:t>
      </w:r>
      <w:proofErr w:type="spellStart"/>
      <w:r w:rsidRPr="005636EE">
        <w:rPr>
          <w:sz w:val="16"/>
          <w:szCs w:val="16"/>
        </w:rPr>
        <w:t>momento</w:t>
      </w:r>
      <w:proofErr w:type="spellEnd"/>
      <w:r w:rsidRPr="005636EE">
        <w:rPr>
          <w:sz w:val="16"/>
          <w:szCs w:val="16"/>
        </w:rPr>
        <w:t xml:space="preserve">. </w:t>
      </w:r>
      <w:proofErr w:type="spellStart"/>
      <w:r w:rsidRPr="005636EE">
        <w:rPr>
          <w:sz w:val="16"/>
          <w:szCs w:val="16"/>
        </w:rPr>
        <w:t>Entendemos</w:t>
      </w:r>
      <w:proofErr w:type="spellEnd"/>
      <w:r w:rsidRPr="005636EE">
        <w:rPr>
          <w:sz w:val="16"/>
          <w:szCs w:val="16"/>
        </w:rPr>
        <w:t xml:space="preserve"> </w:t>
      </w:r>
      <w:proofErr w:type="spellStart"/>
      <w:r w:rsidRPr="005636EE">
        <w:rPr>
          <w:sz w:val="16"/>
          <w:szCs w:val="16"/>
        </w:rPr>
        <w:t>que</w:t>
      </w:r>
      <w:proofErr w:type="spellEnd"/>
      <w:r w:rsidRPr="005636EE">
        <w:rPr>
          <w:sz w:val="16"/>
          <w:szCs w:val="16"/>
        </w:rPr>
        <w:t xml:space="preserve"> </w:t>
      </w:r>
      <w:proofErr w:type="spellStart"/>
      <w:r w:rsidRPr="005636EE">
        <w:rPr>
          <w:sz w:val="16"/>
          <w:szCs w:val="16"/>
        </w:rPr>
        <w:t>una</w:t>
      </w:r>
      <w:proofErr w:type="spellEnd"/>
      <w:r w:rsidRPr="005636EE">
        <w:rPr>
          <w:sz w:val="16"/>
          <w:szCs w:val="16"/>
        </w:rPr>
        <w:t xml:space="preserve"> </w:t>
      </w:r>
      <w:proofErr w:type="spellStart"/>
      <w:r w:rsidRPr="005636EE">
        <w:rPr>
          <w:sz w:val="16"/>
          <w:szCs w:val="16"/>
        </w:rPr>
        <w:t>vez</w:t>
      </w:r>
      <w:proofErr w:type="spellEnd"/>
      <w:r w:rsidRPr="005636EE">
        <w:rPr>
          <w:sz w:val="16"/>
          <w:szCs w:val="16"/>
        </w:rPr>
        <w:t xml:space="preserve"> </w:t>
      </w:r>
      <w:proofErr w:type="spellStart"/>
      <w:r w:rsidRPr="005636EE">
        <w:rPr>
          <w:sz w:val="16"/>
          <w:szCs w:val="16"/>
        </w:rPr>
        <w:t>que</w:t>
      </w:r>
      <w:proofErr w:type="spellEnd"/>
      <w:r w:rsidRPr="005636EE">
        <w:rPr>
          <w:sz w:val="16"/>
          <w:szCs w:val="16"/>
        </w:rPr>
        <w:t xml:space="preserve"> </w:t>
      </w:r>
      <w:proofErr w:type="spellStart"/>
      <w:r w:rsidRPr="005636EE">
        <w:rPr>
          <w:sz w:val="16"/>
          <w:szCs w:val="16"/>
        </w:rPr>
        <w:t>es</w:t>
      </w:r>
      <w:proofErr w:type="spellEnd"/>
      <w:r w:rsidRPr="005636EE">
        <w:rPr>
          <w:sz w:val="16"/>
          <w:szCs w:val="16"/>
        </w:rPr>
        <w:t xml:space="preserve"> </w:t>
      </w:r>
      <w:proofErr w:type="spellStart"/>
      <w:r w:rsidRPr="005636EE">
        <w:rPr>
          <w:sz w:val="16"/>
          <w:szCs w:val="16"/>
        </w:rPr>
        <w:t>aprobado</w:t>
      </w:r>
      <w:proofErr w:type="spellEnd"/>
      <w:r w:rsidRPr="005636EE">
        <w:rPr>
          <w:sz w:val="16"/>
          <w:szCs w:val="16"/>
        </w:rPr>
        <w:t xml:space="preserve"> el </w:t>
      </w:r>
      <w:proofErr w:type="spellStart"/>
      <w:r w:rsidRPr="005636EE">
        <w:rPr>
          <w:sz w:val="16"/>
          <w:szCs w:val="16"/>
        </w:rPr>
        <w:t>programa</w:t>
      </w:r>
      <w:proofErr w:type="spellEnd"/>
      <w:r w:rsidRPr="005636EE">
        <w:rPr>
          <w:sz w:val="16"/>
          <w:szCs w:val="16"/>
        </w:rPr>
        <w:t xml:space="preserve"> solo se </w:t>
      </w:r>
      <w:proofErr w:type="spellStart"/>
      <w:r w:rsidRPr="005636EE">
        <w:rPr>
          <w:sz w:val="16"/>
          <w:szCs w:val="16"/>
        </w:rPr>
        <w:t>pueden</w:t>
      </w:r>
      <w:proofErr w:type="spellEnd"/>
      <w:r w:rsidRPr="005636EE">
        <w:rPr>
          <w:sz w:val="16"/>
          <w:szCs w:val="16"/>
        </w:rPr>
        <w:t xml:space="preserve"> </w:t>
      </w:r>
      <w:proofErr w:type="spellStart"/>
      <w:r w:rsidRPr="005636EE">
        <w:rPr>
          <w:sz w:val="16"/>
          <w:szCs w:val="16"/>
        </w:rPr>
        <w:t>hacer</w:t>
      </w:r>
      <w:proofErr w:type="spellEnd"/>
      <w:r w:rsidRPr="005636EE">
        <w:rPr>
          <w:sz w:val="16"/>
          <w:szCs w:val="16"/>
        </w:rPr>
        <w:t xml:space="preserve"> </w:t>
      </w:r>
      <w:proofErr w:type="spellStart"/>
      <w:r w:rsidRPr="005636EE">
        <w:rPr>
          <w:sz w:val="16"/>
          <w:szCs w:val="16"/>
        </w:rPr>
        <w:t>cambios</w:t>
      </w:r>
      <w:proofErr w:type="spellEnd"/>
      <w:r w:rsidRPr="005636EE">
        <w:rPr>
          <w:sz w:val="16"/>
          <w:szCs w:val="16"/>
        </w:rPr>
        <w:t xml:space="preserve"> </w:t>
      </w:r>
      <w:proofErr w:type="spellStart"/>
      <w:r w:rsidRPr="005636EE">
        <w:rPr>
          <w:sz w:val="16"/>
          <w:szCs w:val="16"/>
        </w:rPr>
        <w:t>por</w:t>
      </w:r>
      <w:proofErr w:type="spellEnd"/>
      <w:r w:rsidRPr="005636EE">
        <w:rPr>
          <w:sz w:val="16"/>
          <w:szCs w:val="16"/>
        </w:rPr>
        <w:t xml:space="preserve"> </w:t>
      </w:r>
      <w:proofErr w:type="spellStart"/>
      <w:r w:rsidRPr="005636EE">
        <w:rPr>
          <w:sz w:val="16"/>
          <w:szCs w:val="16"/>
        </w:rPr>
        <w:t>medio</w:t>
      </w:r>
      <w:proofErr w:type="spellEnd"/>
      <w:r w:rsidRPr="005636EE">
        <w:rPr>
          <w:sz w:val="16"/>
          <w:szCs w:val="16"/>
        </w:rPr>
        <w:t xml:space="preserve"> de la </w:t>
      </w:r>
      <w:proofErr w:type="spellStart"/>
      <w:r w:rsidRPr="005636EE">
        <w:rPr>
          <w:sz w:val="16"/>
          <w:szCs w:val="16"/>
        </w:rPr>
        <w:t>petición</w:t>
      </w:r>
      <w:proofErr w:type="spellEnd"/>
      <w:r w:rsidRPr="005636EE">
        <w:rPr>
          <w:sz w:val="16"/>
          <w:szCs w:val="16"/>
        </w:rPr>
        <w:t xml:space="preserve"> de </w:t>
      </w:r>
      <w:proofErr w:type="gramStart"/>
      <w:r w:rsidRPr="005636EE">
        <w:rPr>
          <w:sz w:val="16"/>
          <w:szCs w:val="16"/>
        </w:rPr>
        <w:t>un</w:t>
      </w:r>
      <w:proofErr w:type="gramEnd"/>
      <w:r w:rsidRPr="005636EE">
        <w:rPr>
          <w:sz w:val="16"/>
          <w:szCs w:val="16"/>
        </w:rPr>
        <w:t xml:space="preserve"> </w:t>
      </w:r>
      <w:proofErr w:type="spellStart"/>
      <w:r w:rsidRPr="005636EE">
        <w:rPr>
          <w:sz w:val="16"/>
          <w:szCs w:val="16"/>
        </w:rPr>
        <w:t>maestr</w:t>
      </w:r>
      <w:proofErr w:type="spellEnd"/>
      <w:r w:rsidRPr="005636EE">
        <w:rPr>
          <w:sz w:val="16"/>
          <w:szCs w:val="16"/>
        </w:rPr>
        <w:t xml:space="preserve">, </w:t>
      </w:r>
      <w:proofErr w:type="spellStart"/>
      <w:r w:rsidRPr="005636EE">
        <w:rPr>
          <w:sz w:val="16"/>
          <w:szCs w:val="16"/>
        </w:rPr>
        <w:t>consejero</w:t>
      </w:r>
      <w:proofErr w:type="spellEnd"/>
      <w:r w:rsidRPr="005636EE">
        <w:rPr>
          <w:sz w:val="16"/>
          <w:szCs w:val="16"/>
        </w:rPr>
        <w:t xml:space="preserve"> o de </w:t>
      </w:r>
      <w:proofErr w:type="spellStart"/>
      <w:r w:rsidRPr="005636EE">
        <w:rPr>
          <w:sz w:val="16"/>
          <w:szCs w:val="16"/>
        </w:rPr>
        <w:t>acuerdo</w:t>
      </w:r>
      <w:proofErr w:type="spellEnd"/>
      <w:r w:rsidRPr="005636EE">
        <w:rPr>
          <w:sz w:val="16"/>
          <w:szCs w:val="16"/>
        </w:rPr>
        <w:t xml:space="preserve"> a </w:t>
      </w:r>
      <w:proofErr w:type="spellStart"/>
      <w:r w:rsidRPr="005636EE">
        <w:rPr>
          <w:sz w:val="16"/>
          <w:szCs w:val="16"/>
        </w:rPr>
        <w:t>las</w:t>
      </w:r>
      <w:proofErr w:type="spellEnd"/>
      <w:r w:rsidRPr="005636EE">
        <w:rPr>
          <w:sz w:val="16"/>
          <w:szCs w:val="16"/>
        </w:rPr>
        <w:t xml:space="preserve"> </w:t>
      </w:r>
      <w:proofErr w:type="spellStart"/>
      <w:r w:rsidRPr="005636EE">
        <w:rPr>
          <w:sz w:val="16"/>
          <w:szCs w:val="16"/>
        </w:rPr>
        <w:t>necesidades</w:t>
      </w:r>
      <w:proofErr w:type="spellEnd"/>
      <w:r w:rsidRPr="005636EE">
        <w:rPr>
          <w:sz w:val="16"/>
          <w:szCs w:val="16"/>
        </w:rPr>
        <w:t xml:space="preserve"> </w:t>
      </w:r>
      <w:proofErr w:type="spellStart"/>
      <w:r w:rsidRPr="005636EE">
        <w:rPr>
          <w:sz w:val="16"/>
          <w:szCs w:val="16"/>
        </w:rPr>
        <w:t>académicas</w:t>
      </w:r>
      <w:proofErr w:type="spellEnd"/>
      <w:r w:rsidRPr="005636EE">
        <w:rPr>
          <w:sz w:val="16"/>
          <w:szCs w:val="16"/>
        </w:rPr>
        <w:t xml:space="preserve"> del </w:t>
      </w:r>
      <w:proofErr w:type="spellStart"/>
      <w:r w:rsidRPr="005636EE">
        <w:rPr>
          <w:sz w:val="16"/>
          <w:szCs w:val="16"/>
        </w:rPr>
        <w:t>estudiante</w:t>
      </w:r>
      <w:proofErr w:type="spellEnd"/>
      <w:r w:rsidRPr="005636EE">
        <w:rPr>
          <w:sz w:val="16"/>
          <w:szCs w:val="16"/>
        </w:rPr>
        <w:t xml:space="preserve">. </w:t>
      </w:r>
      <w:proofErr w:type="spellStart"/>
      <w:r w:rsidRPr="005636EE">
        <w:rPr>
          <w:b/>
          <w:sz w:val="16"/>
          <w:szCs w:val="16"/>
          <w:u w:val="single"/>
        </w:rPr>
        <w:t>Debido</w:t>
      </w:r>
      <w:proofErr w:type="spellEnd"/>
      <w:r w:rsidRPr="005636EE">
        <w:rPr>
          <w:b/>
          <w:sz w:val="16"/>
          <w:szCs w:val="16"/>
          <w:u w:val="single"/>
        </w:rPr>
        <w:t xml:space="preserve"> a </w:t>
      </w:r>
      <w:proofErr w:type="spellStart"/>
      <w:r w:rsidRPr="005636EE">
        <w:rPr>
          <w:b/>
          <w:sz w:val="16"/>
          <w:szCs w:val="16"/>
          <w:u w:val="single"/>
        </w:rPr>
        <w:t>las</w:t>
      </w:r>
      <w:proofErr w:type="spellEnd"/>
      <w:r w:rsidRPr="005636EE">
        <w:rPr>
          <w:b/>
          <w:sz w:val="16"/>
          <w:szCs w:val="16"/>
          <w:u w:val="single"/>
        </w:rPr>
        <w:t xml:space="preserve"> </w:t>
      </w:r>
      <w:proofErr w:type="spellStart"/>
      <w:r w:rsidRPr="005636EE">
        <w:rPr>
          <w:b/>
          <w:sz w:val="16"/>
          <w:szCs w:val="16"/>
          <w:u w:val="single"/>
        </w:rPr>
        <w:t>restricciones</w:t>
      </w:r>
      <w:proofErr w:type="spellEnd"/>
      <w:r w:rsidRPr="005636EE">
        <w:rPr>
          <w:b/>
          <w:sz w:val="16"/>
          <w:szCs w:val="16"/>
          <w:u w:val="single"/>
        </w:rPr>
        <w:t xml:space="preserve"> </w:t>
      </w:r>
      <w:proofErr w:type="gramStart"/>
      <w:r w:rsidRPr="005636EE">
        <w:rPr>
          <w:b/>
          <w:sz w:val="16"/>
          <w:szCs w:val="16"/>
          <w:u w:val="single"/>
        </w:rPr>
        <w:t>del</w:t>
      </w:r>
      <w:proofErr w:type="gramEnd"/>
      <w:r w:rsidRPr="005636EE">
        <w:rPr>
          <w:b/>
          <w:sz w:val="16"/>
          <w:szCs w:val="16"/>
          <w:u w:val="single"/>
        </w:rPr>
        <w:t xml:space="preserve"> </w:t>
      </w:r>
      <w:proofErr w:type="spellStart"/>
      <w:r w:rsidRPr="005636EE">
        <w:rPr>
          <w:b/>
          <w:sz w:val="16"/>
          <w:szCs w:val="16"/>
          <w:u w:val="single"/>
        </w:rPr>
        <w:t>tamaño</w:t>
      </w:r>
      <w:proofErr w:type="spellEnd"/>
      <w:r w:rsidRPr="005636EE">
        <w:rPr>
          <w:b/>
          <w:sz w:val="16"/>
          <w:szCs w:val="16"/>
          <w:u w:val="single"/>
        </w:rPr>
        <w:t xml:space="preserve"> de </w:t>
      </w:r>
      <w:proofErr w:type="spellStart"/>
      <w:r w:rsidRPr="005636EE">
        <w:rPr>
          <w:b/>
          <w:sz w:val="16"/>
          <w:szCs w:val="16"/>
          <w:u w:val="single"/>
        </w:rPr>
        <w:t>las</w:t>
      </w:r>
      <w:proofErr w:type="spellEnd"/>
      <w:r w:rsidRPr="005636EE">
        <w:rPr>
          <w:b/>
          <w:sz w:val="16"/>
          <w:szCs w:val="16"/>
          <w:u w:val="single"/>
        </w:rPr>
        <w:t xml:space="preserve"> </w:t>
      </w:r>
      <w:proofErr w:type="spellStart"/>
      <w:r w:rsidRPr="005636EE">
        <w:rPr>
          <w:b/>
          <w:sz w:val="16"/>
          <w:szCs w:val="16"/>
          <w:u w:val="single"/>
        </w:rPr>
        <w:t>clases</w:t>
      </w:r>
      <w:proofErr w:type="spellEnd"/>
      <w:r w:rsidRPr="005636EE">
        <w:rPr>
          <w:b/>
          <w:sz w:val="16"/>
          <w:szCs w:val="16"/>
          <w:u w:val="single"/>
        </w:rPr>
        <w:t xml:space="preserve">, no </w:t>
      </w:r>
      <w:proofErr w:type="spellStart"/>
      <w:r w:rsidRPr="005636EE">
        <w:rPr>
          <w:b/>
          <w:sz w:val="16"/>
          <w:szCs w:val="16"/>
          <w:u w:val="single"/>
        </w:rPr>
        <w:t>siempre</w:t>
      </w:r>
      <w:proofErr w:type="spellEnd"/>
      <w:r w:rsidRPr="005636EE">
        <w:rPr>
          <w:b/>
          <w:sz w:val="16"/>
          <w:szCs w:val="16"/>
          <w:u w:val="single"/>
        </w:rPr>
        <w:t xml:space="preserve"> </w:t>
      </w:r>
      <w:proofErr w:type="spellStart"/>
      <w:r w:rsidRPr="005636EE">
        <w:rPr>
          <w:b/>
          <w:sz w:val="16"/>
          <w:szCs w:val="16"/>
          <w:u w:val="single"/>
        </w:rPr>
        <w:t>es</w:t>
      </w:r>
      <w:proofErr w:type="spellEnd"/>
      <w:r w:rsidRPr="005636EE">
        <w:rPr>
          <w:b/>
          <w:sz w:val="16"/>
          <w:szCs w:val="16"/>
          <w:u w:val="single"/>
        </w:rPr>
        <w:t xml:space="preserve"> possible </w:t>
      </w:r>
      <w:proofErr w:type="spellStart"/>
      <w:r w:rsidRPr="005636EE">
        <w:rPr>
          <w:b/>
          <w:sz w:val="16"/>
          <w:szCs w:val="16"/>
          <w:u w:val="single"/>
        </w:rPr>
        <w:t>proporcionar</w:t>
      </w:r>
      <w:proofErr w:type="spellEnd"/>
      <w:r w:rsidRPr="005636EE">
        <w:rPr>
          <w:b/>
          <w:sz w:val="16"/>
          <w:szCs w:val="16"/>
          <w:u w:val="single"/>
        </w:rPr>
        <w:t xml:space="preserve"> a los </w:t>
      </w:r>
      <w:proofErr w:type="spellStart"/>
      <w:r w:rsidRPr="005636EE">
        <w:rPr>
          <w:b/>
          <w:sz w:val="16"/>
          <w:szCs w:val="16"/>
          <w:u w:val="single"/>
        </w:rPr>
        <w:t>estudiantes</w:t>
      </w:r>
      <w:proofErr w:type="spellEnd"/>
      <w:r w:rsidRPr="005636EE">
        <w:rPr>
          <w:b/>
          <w:sz w:val="16"/>
          <w:szCs w:val="16"/>
          <w:u w:val="single"/>
        </w:rPr>
        <w:t xml:space="preserve"> </w:t>
      </w:r>
      <w:proofErr w:type="spellStart"/>
      <w:r w:rsidRPr="005636EE">
        <w:rPr>
          <w:b/>
          <w:sz w:val="16"/>
          <w:szCs w:val="16"/>
          <w:u w:val="single"/>
        </w:rPr>
        <w:t>sus</w:t>
      </w:r>
      <w:proofErr w:type="spellEnd"/>
      <w:r w:rsidRPr="005636EE">
        <w:rPr>
          <w:b/>
          <w:sz w:val="16"/>
          <w:szCs w:val="16"/>
          <w:u w:val="single"/>
        </w:rPr>
        <w:t xml:space="preserve"> </w:t>
      </w:r>
      <w:proofErr w:type="spellStart"/>
      <w:r w:rsidRPr="005636EE">
        <w:rPr>
          <w:b/>
          <w:sz w:val="16"/>
          <w:szCs w:val="16"/>
          <w:u w:val="single"/>
        </w:rPr>
        <w:t>clases</w:t>
      </w:r>
      <w:proofErr w:type="spellEnd"/>
      <w:r w:rsidRPr="005636EE">
        <w:rPr>
          <w:b/>
          <w:sz w:val="16"/>
          <w:szCs w:val="16"/>
          <w:u w:val="single"/>
        </w:rPr>
        <w:t xml:space="preserve"> </w:t>
      </w:r>
      <w:proofErr w:type="spellStart"/>
      <w:r w:rsidRPr="005636EE">
        <w:rPr>
          <w:b/>
          <w:sz w:val="16"/>
          <w:szCs w:val="16"/>
          <w:u w:val="single"/>
        </w:rPr>
        <w:t>opcionales</w:t>
      </w:r>
      <w:proofErr w:type="spellEnd"/>
      <w:r w:rsidRPr="005636EE">
        <w:rPr>
          <w:b/>
          <w:sz w:val="16"/>
          <w:szCs w:val="16"/>
          <w:u w:val="single"/>
        </w:rPr>
        <w:t>.</w:t>
      </w:r>
    </w:p>
    <w:p w:rsidR="00691B10" w:rsidRPr="005636EE" w:rsidRDefault="00691B10" w:rsidP="00691B10">
      <w:pPr>
        <w:pStyle w:val="ListParagraph"/>
        <w:numPr>
          <w:ilvl w:val="0"/>
          <w:numId w:val="2"/>
        </w:numPr>
        <w:spacing w:after="120"/>
        <w:jc w:val="both"/>
        <w:rPr>
          <w:b/>
          <w:sz w:val="16"/>
          <w:szCs w:val="16"/>
          <w:u w:val="single"/>
        </w:rPr>
      </w:pPr>
      <w:proofErr w:type="spellStart"/>
      <w:r w:rsidRPr="005636EE">
        <w:rPr>
          <w:rFonts w:ascii="Calibri" w:hAnsi="Calibri"/>
          <w:color w:val="000000"/>
          <w:sz w:val="16"/>
          <w:szCs w:val="16"/>
        </w:rPr>
        <w:t>Th</w:t>
      </w:r>
      <w:r w:rsidRPr="005636EE">
        <w:rPr>
          <w:rFonts w:ascii="Times New Roman" w:hAnsi="Times New Roman"/>
          <w:color w:val="000000"/>
          <w:sz w:val="16"/>
          <w:szCs w:val="16"/>
        </w:rPr>
        <w:t>ờ</w:t>
      </w:r>
      <w:r w:rsidRPr="005636EE">
        <w:rPr>
          <w:rFonts w:ascii="Calibri" w:hAnsi="Calibri"/>
          <w:color w:val="000000"/>
          <w:sz w:val="16"/>
          <w:szCs w:val="16"/>
        </w:rPr>
        <w:t>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khóa</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bi</w:t>
      </w:r>
      <w:r w:rsidRPr="005636EE">
        <w:rPr>
          <w:rFonts w:ascii="Times New Roman" w:hAnsi="Times New Roman"/>
          <w:color w:val="000000"/>
          <w:sz w:val="16"/>
          <w:szCs w:val="16"/>
        </w:rPr>
        <w:t>ể</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chính</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s</w:t>
      </w:r>
      <w:r w:rsidRPr="005636EE">
        <w:rPr>
          <w:rFonts w:ascii="Times New Roman" w:hAnsi="Times New Roman"/>
          <w:color w:val="000000"/>
          <w:sz w:val="16"/>
          <w:szCs w:val="16"/>
        </w:rPr>
        <w:t>ẽ</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d</w:t>
      </w:r>
      <w:r w:rsidRPr="005636EE">
        <w:rPr>
          <w:rFonts w:ascii="Times New Roman" w:hAnsi="Times New Roman"/>
          <w:color w:val="000000"/>
          <w:sz w:val="16"/>
          <w:szCs w:val="16"/>
        </w:rPr>
        <w:t>ự</w:t>
      </w:r>
      <w:r w:rsidRPr="005636EE">
        <w:rPr>
          <w:rFonts w:ascii="Calibri" w:hAnsi="Calibri"/>
          <w:color w:val="000000"/>
          <w:sz w:val="16"/>
          <w:szCs w:val="16"/>
        </w:rPr>
        <w:t>a</w:t>
      </w:r>
      <w:proofErr w:type="spellEnd"/>
      <w:r w:rsidRPr="005636EE">
        <w:rPr>
          <w:rFonts w:ascii="Calibri" w:hAnsi="Calibri"/>
          <w:color w:val="000000"/>
          <w:sz w:val="16"/>
          <w:szCs w:val="16"/>
        </w:rPr>
        <w:t xml:space="preserve"> </w:t>
      </w:r>
      <w:proofErr w:type="spellStart"/>
      <w:proofErr w:type="gramStart"/>
      <w:r w:rsidRPr="005636EE">
        <w:rPr>
          <w:rFonts w:ascii="Calibri" w:hAnsi="Calibri"/>
          <w:color w:val="000000"/>
          <w:sz w:val="16"/>
          <w:szCs w:val="16"/>
        </w:rPr>
        <w:t>theo</w:t>
      </w:r>
      <w:proofErr w:type="spellEnd"/>
      <w:proofErr w:type="gramEnd"/>
      <w:r w:rsidRPr="005636EE">
        <w:rPr>
          <w:rFonts w:ascii="Calibri" w:hAnsi="Calibri"/>
          <w:color w:val="000000"/>
          <w:sz w:val="16"/>
          <w:szCs w:val="16"/>
        </w:rPr>
        <w:t xml:space="preserve"> </w:t>
      </w:r>
      <w:proofErr w:type="spellStart"/>
      <w:r w:rsidRPr="005636EE">
        <w:rPr>
          <w:rFonts w:ascii="Calibri" w:hAnsi="Calibri"/>
          <w:color w:val="000000"/>
          <w:sz w:val="16"/>
          <w:szCs w:val="16"/>
        </w:rPr>
        <w:t>s</w:t>
      </w:r>
      <w:r w:rsidRPr="005636EE">
        <w:rPr>
          <w:rFonts w:ascii="Times New Roman" w:hAnsi="Times New Roman"/>
          <w:color w:val="000000"/>
          <w:sz w:val="16"/>
          <w:szCs w:val="16"/>
        </w:rPr>
        <w:t>ự</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yêu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ầ</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đ</w:t>
      </w:r>
      <w:r w:rsidRPr="005636EE">
        <w:rPr>
          <w:rFonts w:ascii="Times New Roman" w:hAnsi="Times New Roman"/>
          <w:color w:val="000000"/>
          <w:sz w:val="16"/>
          <w:szCs w:val="16"/>
        </w:rPr>
        <w:t>ầ</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tiên</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ủ</w:t>
      </w:r>
      <w:r w:rsidRPr="005636EE">
        <w:rPr>
          <w:rFonts w:ascii="Calibri" w:hAnsi="Calibri"/>
          <w:color w:val="000000"/>
          <w:sz w:val="16"/>
          <w:szCs w:val="16"/>
        </w:rPr>
        <w:t>a</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h</w:t>
      </w:r>
      <w:r w:rsidRPr="005636EE">
        <w:rPr>
          <w:rFonts w:ascii="Times New Roman" w:hAnsi="Times New Roman"/>
          <w:color w:val="000000"/>
          <w:sz w:val="16"/>
          <w:szCs w:val="16"/>
        </w:rPr>
        <w:t>ọ</w:t>
      </w:r>
      <w:r w:rsidRPr="005636EE">
        <w:rPr>
          <w:rFonts w:ascii="Calibri" w:hAnsi="Calibri"/>
          <w:color w:val="000000"/>
          <w:sz w:val="16"/>
          <w:szCs w:val="16"/>
        </w:rPr>
        <w:t>c</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sinh</w:t>
      </w:r>
      <w:proofErr w:type="spellEnd"/>
      <w:r w:rsidRPr="005636EE">
        <w:rPr>
          <w:rFonts w:ascii="Calibri" w:hAnsi="Calibri"/>
          <w:color w:val="000000"/>
          <w:sz w:val="16"/>
          <w:szCs w:val="16"/>
        </w:rPr>
        <w:t>/</w:t>
      </w:r>
      <w:proofErr w:type="spellStart"/>
      <w:r w:rsidRPr="005636EE">
        <w:rPr>
          <w:rFonts w:ascii="Calibri" w:hAnsi="Calibri"/>
          <w:color w:val="000000"/>
          <w:sz w:val="16"/>
          <w:szCs w:val="16"/>
        </w:rPr>
        <w:t>ph</w:t>
      </w:r>
      <w:r w:rsidRPr="005636EE">
        <w:rPr>
          <w:rFonts w:ascii="Times New Roman" w:hAnsi="Times New Roman"/>
          <w:color w:val="000000"/>
          <w:sz w:val="16"/>
          <w:szCs w:val="16"/>
        </w:rPr>
        <w:t>ụ</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huynh</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vào</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lúc</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ghi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danh</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Chúng</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tôi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đ</w:t>
      </w:r>
      <w:r w:rsidRPr="005636EE">
        <w:rPr>
          <w:rFonts w:ascii="Times New Roman" w:hAnsi="Times New Roman"/>
          <w:color w:val="000000"/>
          <w:sz w:val="16"/>
          <w:szCs w:val="16"/>
        </w:rPr>
        <w:t>ồ</w:t>
      </w:r>
      <w:r w:rsidRPr="005636EE">
        <w:rPr>
          <w:rFonts w:ascii="Calibri" w:hAnsi="Calibri"/>
          <w:color w:val="000000"/>
          <w:sz w:val="16"/>
          <w:szCs w:val="16"/>
        </w:rPr>
        <w:t>ng</w:t>
      </w:r>
      <w:proofErr w:type="spellEnd"/>
      <w:r w:rsidRPr="005636EE">
        <w:rPr>
          <w:rFonts w:ascii="Calibri" w:hAnsi="Calibri"/>
          <w:color w:val="000000"/>
          <w:sz w:val="16"/>
          <w:szCs w:val="16"/>
        </w:rPr>
        <w:t xml:space="preserve"> ý </w:t>
      </w:r>
      <w:proofErr w:type="spellStart"/>
      <w:r w:rsidRPr="005636EE">
        <w:rPr>
          <w:rFonts w:ascii="Calibri" w:hAnsi="Calibri"/>
          <w:color w:val="000000"/>
          <w:sz w:val="16"/>
          <w:szCs w:val="16"/>
        </w:rPr>
        <w:t>v</w:t>
      </w:r>
      <w:r w:rsidRPr="005636EE">
        <w:rPr>
          <w:rFonts w:ascii="Times New Roman" w:hAnsi="Times New Roman"/>
          <w:color w:val="000000"/>
          <w:sz w:val="16"/>
          <w:szCs w:val="16"/>
        </w:rPr>
        <w:t>ớ</w:t>
      </w:r>
      <w:r w:rsidRPr="005636EE">
        <w:rPr>
          <w:rFonts w:ascii="Calibri" w:hAnsi="Calibri"/>
          <w:color w:val="000000"/>
          <w:sz w:val="16"/>
          <w:szCs w:val="16"/>
        </w:rPr>
        <w:t>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th</w:t>
      </w:r>
      <w:r w:rsidRPr="005636EE">
        <w:rPr>
          <w:rFonts w:ascii="Times New Roman" w:hAnsi="Times New Roman"/>
          <w:color w:val="000000"/>
          <w:sz w:val="16"/>
          <w:szCs w:val="16"/>
        </w:rPr>
        <w:t>ờ</w:t>
      </w:r>
      <w:r w:rsidRPr="005636EE">
        <w:rPr>
          <w:rFonts w:ascii="Calibri" w:hAnsi="Calibri"/>
          <w:color w:val="000000"/>
          <w:sz w:val="16"/>
          <w:szCs w:val="16"/>
        </w:rPr>
        <w:t>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khóa</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bi</w:t>
      </w:r>
      <w:r w:rsidRPr="005636EE">
        <w:rPr>
          <w:rFonts w:ascii="Times New Roman" w:hAnsi="Times New Roman"/>
          <w:color w:val="000000"/>
          <w:sz w:val="16"/>
          <w:szCs w:val="16"/>
        </w:rPr>
        <w:t>ể</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này</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và</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hi</w:t>
      </w:r>
      <w:r w:rsidRPr="005636EE">
        <w:rPr>
          <w:rFonts w:ascii="Times New Roman" w:hAnsi="Times New Roman"/>
          <w:color w:val="000000"/>
          <w:sz w:val="16"/>
          <w:szCs w:val="16"/>
        </w:rPr>
        <w:t>ể</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là</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ch</w:t>
      </w:r>
      <w:r w:rsidRPr="005636EE">
        <w:rPr>
          <w:rFonts w:ascii="Times New Roman" w:hAnsi="Times New Roman"/>
          <w:color w:val="000000"/>
          <w:sz w:val="16"/>
          <w:szCs w:val="16"/>
        </w:rPr>
        <w:t>ỉ</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thay</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đ</w:t>
      </w:r>
      <w:r w:rsidRPr="005636EE">
        <w:rPr>
          <w:rFonts w:ascii="Times New Roman" w:hAnsi="Times New Roman"/>
          <w:color w:val="000000"/>
          <w:sz w:val="16"/>
          <w:szCs w:val="16"/>
        </w:rPr>
        <w:t>ổ</w:t>
      </w:r>
      <w:r w:rsidRPr="005636EE">
        <w:rPr>
          <w:rFonts w:ascii="Calibri" w:hAnsi="Calibri"/>
          <w:color w:val="000000"/>
          <w:sz w:val="16"/>
          <w:szCs w:val="16"/>
        </w:rPr>
        <w:t>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khi</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nào</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giáo</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s</w:t>
      </w:r>
      <w:r w:rsidRPr="005636EE">
        <w:rPr>
          <w:rFonts w:ascii="Times New Roman" w:hAnsi="Times New Roman"/>
          <w:color w:val="000000"/>
          <w:sz w:val="16"/>
          <w:szCs w:val="16"/>
        </w:rPr>
        <w:t>ư</w:t>
      </w:r>
      <w:proofErr w:type="spellEnd"/>
      <w:r w:rsidRPr="005636EE">
        <w:rPr>
          <w:rFonts w:ascii="Calibri" w:hAnsi="Calibri"/>
          <w:color w:val="000000"/>
          <w:sz w:val="16"/>
          <w:szCs w:val="16"/>
        </w:rPr>
        <w:t xml:space="preserve"> hay </w:t>
      </w:r>
      <w:proofErr w:type="spellStart"/>
      <w:r w:rsidRPr="005636EE">
        <w:rPr>
          <w:rFonts w:ascii="Calibri" w:hAnsi="Calibri"/>
          <w:color w:val="000000"/>
          <w:sz w:val="16"/>
          <w:szCs w:val="16"/>
        </w:rPr>
        <w:t>chuyên</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viên</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ố</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v</w:t>
      </w:r>
      <w:r w:rsidRPr="005636EE">
        <w:rPr>
          <w:rFonts w:ascii="Times New Roman" w:hAnsi="Times New Roman"/>
          <w:color w:val="000000"/>
          <w:sz w:val="16"/>
          <w:szCs w:val="16"/>
        </w:rPr>
        <w:t>ấ</w:t>
      </w:r>
      <w:r w:rsidRPr="005636EE">
        <w:rPr>
          <w:rFonts w:ascii="Calibri" w:hAnsi="Calibri"/>
          <w:color w:val="000000"/>
          <w:sz w:val="16"/>
          <w:szCs w:val="16"/>
        </w:rPr>
        <w:t>n</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yêu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ầ</w:t>
      </w:r>
      <w:r w:rsidRPr="005636EE">
        <w:rPr>
          <w:rFonts w:ascii="Calibri" w:hAnsi="Calibri"/>
          <w:color w:val="000000"/>
          <w:sz w:val="16"/>
          <w:szCs w:val="16"/>
        </w:rPr>
        <w:t>u</w:t>
      </w:r>
      <w:proofErr w:type="spellEnd"/>
      <w:r w:rsidRPr="005636EE">
        <w:rPr>
          <w:rFonts w:ascii="Calibri" w:hAnsi="Calibri"/>
          <w:color w:val="000000"/>
          <w:sz w:val="16"/>
          <w:szCs w:val="16"/>
        </w:rPr>
        <w:t xml:space="preserve">, hay </w:t>
      </w:r>
      <w:proofErr w:type="spellStart"/>
      <w:r w:rsidRPr="005636EE">
        <w:rPr>
          <w:rFonts w:ascii="Calibri" w:hAnsi="Calibri"/>
          <w:color w:val="000000"/>
          <w:sz w:val="16"/>
          <w:szCs w:val="16"/>
        </w:rPr>
        <w:t>vì</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nhu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ầ</w:t>
      </w:r>
      <w:r w:rsidRPr="005636EE">
        <w:rPr>
          <w:rFonts w:ascii="Calibri" w:hAnsi="Calibri"/>
          <w:color w:val="000000"/>
          <w:sz w:val="16"/>
          <w:szCs w:val="16"/>
        </w:rPr>
        <w:t>u</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h</w:t>
      </w:r>
      <w:r w:rsidRPr="005636EE">
        <w:rPr>
          <w:rFonts w:ascii="Times New Roman" w:hAnsi="Times New Roman"/>
          <w:color w:val="000000"/>
          <w:sz w:val="16"/>
          <w:szCs w:val="16"/>
        </w:rPr>
        <w:t>ọ</w:t>
      </w:r>
      <w:r w:rsidRPr="005636EE">
        <w:rPr>
          <w:rFonts w:ascii="Calibri" w:hAnsi="Calibri"/>
          <w:color w:val="000000"/>
          <w:sz w:val="16"/>
          <w:szCs w:val="16"/>
        </w:rPr>
        <w:t>c</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v</w:t>
      </w:r>
      <w:r w:rsidRPr="005636EE">
        <w:rPr>
          <w:rFonts w:ascii="Times New Roman" w:hAnsi="Times New Roman"/>
          <w:color w:val="000000"/>
          <w:sz w:val="16"/>
          <w:szCs w:val="16"/>
        </w:rPr>
        <w:t>ấ</w:t>
      </w:r>
      <w:r w:rsidRPr="005636EE">
        <w:rPr>
          <w:rFonts w:ascii="Calibri" w:hAnsi="Calibri"/>
          <w:color w:val="000000"/>
          <w:sz w:val="16"/>
          <w:szCs w:val="16"/>
        </w:rPr>
        <w:t>n</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c</w:t>
      </w:r>
      <w:r w:rsidRPr="005636EE">
        <w:rPr>
          <w:rFonts w:ascii="Times New Roman" w:hAnsi="Times New Roman"/>
          <w:color w:val="000000"/>
          <w:sz w:val="16"/>
          <w:szCs w:val="16"/>
        </w:rPr>
        <w:t>ủ</w:t>
      </w:r>
      <w:r w:rsidRPr="005636EE">
        <w:rPr>
          <w:rFonts w:ascii="Calibri" w:hAnsi="Calibri"/>
          <w:color w:val="000000"/>
          <w:sz w:val="16"/>
          <w:szCs w:val="16"/>
        </w:rPr>
        <w:t>a</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h</w:t>
      </w:r>
      <w:r w:rsidRPr="005636EE">
        <w:rPr>
          <w:rFonts w:ascii="Times New Roman" w:hAnsi="Times New Roman"/>
          <w:color w:val="000000"/>
          <w:sz w:val="16"/>
          <w:szCs w:val="16"/>
        </w:rPr>
        <w:t>ọ</w:t>
      </w:r>
      <w:r w:rsidRPr="005636EE">
        <w:rPr>
          <w:rFonts w:ascii="Calibri" w:hAnsi="Calibri"/>
          <w:color w:val="000000"/>
          <w:sz w:val="16"/>
          <w:szCs w:val="16"/>
        </w:rPr>
        <w:t>c</w:t>
      </w:r>
      <w:proofErr w:type="spellEnd"/>
      <w:r w:rsidRPr="005636EE">
        <w:rPr>
          <w:rFonts w:ascii="Calibri" w:hAnsi="Calibri"/>
          <w:color w:val="000000"/>
          <w:sz w:val="16"/>
          <w:szCs w:val="16"/>
        </w:rPr>
        <w:t xml:space="preserve"> </w:t>
      </w:r>
      <w:proofErr w:type="spellStart"/>
      <w:r w:rsidRPr="005636EE">
        <w:rPr>
          <w:rFonts w:ascii="Calibri" w:hAnsi="Calibri"/>
          <w:color w:val="000000"/>
          <w:sz w:val="16"/>
          <w:szCs w:val="16"/>
        </w:rPr>
        <w:t>sinh</w:t>
      </w:r>
      <w:proofErr w:type="spellEnd"/>
      <w:r w:rsidRPr="005636EE">
        <w:rPr>
          <w:rFonts w:ascii="Calibri" w:hAnsi="Calibri"/>
          <w:color w:val="000000"/>
          <w:sz w:val="16"/>
          <w:szCs w:val="16"/>
        </w:rPr>
        <w:t xml:space="preserve">.  </w:t>
      </w:r>
      <w:proofErr w:type="spellStart"/>
      <w:r w:rsidRPr="005636EE">
        <w:rPr>
          <w:rFonts w:ascii="Calibri" w:hAnsi="Calibri"/>
          <w:b/>
          <w:color w:val="000000"/>
          <w:sz w:val="16"/>
          <w:szCs w:val="16"/>
          <w:u w:val="single"/>
        </w:rPr>
        <w:t>Vì</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s</w:t>
      </w:r>
      <w:r w:rsidRPr="005636EE">
        <w:rPr>
          <w:rFonts w:ascii="Times New Roman" w:hAnsi="Times New Roman"/>
          <w:b/>
          <w:color w:val="000000"/>
          <w:sz w:val="16"/>
          <w:szCs w:val="16"/>
          <w:u w:val="single"/>
        </w:rPr>
        <w:t>ố</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h</w:t>
      </w:r>
      <w:r w:rsidRPr="005636EE">
        <w:rPr>
          <w:rFonts w:ascii="Times New Roman" w:hAnsi="Times New Roman"/>
          <w:b/>
          <w:color w:val="000000"/>
          <w:sz w:val="16"/>
          <w:szCs w:val="16"/>
          <w:u w:val="single"/>
        </w:rPr>
        <w:t>ọ</w:t>
      </w:r>
      <w:r w:rsidRPr="005636EE">
        <w:rPr>
          <w:rFonts w:ascii="Calibri" w:hAnsi="Calibri"/>
          <w:b/>
          <w:color w:val="000000"/>
          <w:sz w:val="16"/>
          <w:szCs w:val="16"/>
          <w:u w:val="single"/>
        </w:rPr>
        <w:t>c</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sinh</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trong</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l</w:t>
      </w:r>
      <w:r w:rsidRPr="005636EE">
        <w:rPr>
          <w:rFonts w:ascii="Times New Roman" w:hAnsi="Times New Roman"/>
          <w:b/>
          <w:color w:val="000000"/>
          <w:sz w:val="16"/>
          <w:szCs w:val="16"/>
          <w:u w:val="single"/>
        </w:rPr>
        <w:t>ớ</w:t>
      </w:r>
      <w:r w:rsidRPr="005636EE">
        <w:rPr>
          <w:rFonts w:ascii="Calibri" w:hAnsi="Calibri"/>
          <w:b/>
          <w:color w:val="000000"/>
          <w:sz w:val="16"/>
          <w:szCs w:val="16"/>
          <w:u w:val="single"/>
        </w:rPr>
        <w:t>p</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có</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gi</w:t>
      </w:r>
      <w:r w:rsidRPr="005636EE">
        <w:rPr>
          <w:rFonts w:ascii="Times New Roman" w:hAnsi="Times New Roman"/>
          <w:b/>
          <w:color w:val="000000"/>
          <w:sz w:val="16"/>
          <w:szCs w:val="16"/>
          <w:u w:val="single"/>
        </w:rPr>
        <w:t>ớ</w:t>
      </w:r>
      <w:r w:rsidRPr="005636EE">
        <w:rPr>
          <w:rFonts w:ascii="Calibri" w:hAnsi="Calibri"/>
          <w:b/>
          <w:color w:val="000000"/>
          <w:sz w:val="16"/>
          <w:szCs w:val="16"/>
          <w:u w:val="single"/>
        </w:rPr>
        <w:t>i</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h</w:t>
      </w:r>
      <w:r w:rsidRPr="005636EE">
        <w:rPr>
          <w:rFonts w:ascii="Times New Roman" w:hAnsi="Times New Roman"/>
          <w:b/>
          <w:color w:val="000000"/>
          <w:sz w:val="16"/>
          <w:szCs w:val="16"/>
          <w:u w:val="single"/>
        </w:rPr>
        <w:t>ạ</w:t>
      </w:r>
      <w:r w:rsidRPr="005636EE">
        <w:rPr>
          <w:rFonts w:ascii="Calibri" w:hAnsi="Calibri"/>
          <w:b/>
          <w:color w:val="000000"/>
          <w:sz w:val="16"/>
          <w:szCs w:val="16"/>
          <w:u w:val="single"/>
        </w:rPr>
        <w:t>n</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không</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ph</w:t>
      </w:r>
      <w:r w:rsidRPr="005636EE">
        <w:rPr>
          <w:rFonts w:ascii="Times New Roman" w:hAnsi="Times New Roman"/>
          <w:b/>
          <w:color w:val="000000"/>
          <w:sz w:val="16"/>
          <w:szCs w:val="16"/>
          <w:u w:val="single"/>
        </w:rPr>
        <w:t>ả</w:t>
      </w:r>
      <w:r w:rsidRPr="005636EE">
        <w:rPr>
          <w:rFonts w:ascii="Calibri" w:hAnsi="Calibri"/>
          <w:b/>
          <w:color w:val="000000"/>
          <w:sz w:val="16"/>
          <w:szCs w:val="16"/>
          <w:u w:val="single"/>
        </w:rPr>
        <w:t>i</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lúc</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nào</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h</w:t>
      </w:r>
      <w:r w:rsidRPr="005636EE">
        <w:rPr>
          <w:rFonts w:ascii="Times New Roman" w:hAnsi="Times New Roman"/>
          <w:b/>
          <w:color w:val="000000"/>
          <w:sz w:val="16"/>
          <w:szCs w:val="16"/>
          <w:u w:val="single"/>
        </w:rPr>
        <w:t>ọ</w:t>
      </w:r>
      <w:r w:rsidRPr="005636EE">
        <w:rPr>
          <w:rFonts w:ascii="Calibri" w:hAnsi="Calibri"/>
          <w:b/>
          <w:color w:val="000000"/>
          <w:sz w:val="16"/>
          <w:szCs w:val="16"/>
          <w:u w:val="single"/>
        </w:rPr>
        <w:t>c</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sinh</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cũng</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đ</w:t>
      </w:r>
      <w:r w:rsidRPr="005636EE">
        <w:rPr>
          <w:rFonts w:ascii="Times New Roman" w:hAnsi="Times New Roman"/>
          <w:b/>
          <w:color w:val="000000"/>
          <w:sz w:val="16"/>
          <w:szCs w:val="16"/>
          <w:u w:val="single"/>
        </w:rPr>
        <w:t>ượ</w:t>
      </w:r>
      <w:r w:rsidRPr="005636EE">
        <w:rPr>
          <w:rFonts w:ascii="Calibri" w:hAnsi="Calibri"/>
          <w:b/>
          <w:color w:val="000000"/>
          <w:sz w:val="16"/>
          <w:szCs w:val="16"/>
          <w:u w:val="single"/>
        </w:rPr>
        <w:t>c</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x</w:t>
      </w:r>
      <w:r w:rsidRPr="005636EE">
        <w:rPr>
          <w:rFonts w:ascii="Times New Roman" w:hAnsi="Times New Roman"/>
          <w:b/>
          <w:color w:val="000000"/>
          <w:sz w:val="16"/>
          <w:szCs w:val="16"/>
          <w:u w:val="single"/>
        </w:rPr>
        <w:t>ế</w:t>
      </w:r>
      <w:r w:rsidRPr="005636EE">
        <w:rPr>
          <w:rFonts w:ascii="Calibri" w:hAnsi="Calibri"/>
          <w:b/>
          <w:color w:val="000000"/>
          <w:sz w:val="16"/>
          <w:szCs w:val="16"/>
          <w:u w:val="single"/>
        </w:rPr>
        <w:t>p</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l</w:t>
      </w:r>
      <w:r w:rsidRPr="005636EE">
        <w:rPr>
          <w:rFonts w:ascii="Times New Roman" w:hAnsi="Times New Roman"/>
          <w:b/>
          <w:color w:val="000000"/>
          <w:sz w:val="16"/>
          <w:szCs w:val="16"/>
          <w:u w:val="single"/>
        </w:rPr>
        <w:t>ớ</w:t>
      </w:r>
      <w:r w:rsidRPr="005636EE">
        <w:rPr>
          <w:rFonts w:ascii="Calibri" w:hAnsi="Calibri"/>
          <w:b/>
          <w:color w:val="000000"/>
          <w:sz w:val="16"/>
          <w:szCs w:val="16"/>
          <w:u w:val="single"/>
        </w:rPr>
        <w:t>p</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nhi</w:t>
      </w:r>
      <w:r w:rsidRPr="005636EE">
        <w:rPr>
          <w:rFonts w:ascii="Times New Roman" w:hAnsi="Times New Roman"/>
          <w:b/>
          <w:color w:val="000000"/>
          <w:sz w:val="16"/>
          <w:szCs w:val="16"/>
          <w:u w:val="single"/>
        </w:rPr>
        <w:t>ệ</w:t>
      </w:r>
      <w:r w:rsidRPr="005636EE">
        <w:rPr>
          <w:rFonts w:ascii="Calibri" w:hAnsi="Calibri"/>
          <w:b/>
          <w:color w:val="000000"/>
          <w:sz w:val="16"/>
          <w:szCs w:val="16"/>
          <w:u w:val="single"/>
        </w:rPr>
        <w:t>m</w:t>
      </w:r>
      <w:proofErr w:type="spellEnd"/>
      <w:r w:rsidRPr="005636EE">
        <w:rPr>
          <w:rFonts w:ascii="Calibri" w:hAnsi="Calibri"/>
          <w:b/>
          <w:color w:val="000000"/>
          <w:sz w:val="16"/>
          <w:szCs w:val="16"/>
          <w:u w:val="single"/>
        </w:rPr>
        <w:t xml:space="preserve"> ý </w:t>
      </w:r>
      <w:proofErr w:type="spellStart"/>
      <w:r w:rsidRPr="005636EE">
        <w:rPr>
          <w:rFonts w:ascii="Calibri" w:hAnsi="Calibri"/>
          <w:b/>
          <w:color w:val="000000"/>
          <w:sz w:val="16"/>
          <w:szCs w:val="16"/>
          <w:u w:val="single"/>
        </w:rPr>
        <w:t>mình</w:t>
      </w:r>
      <w:proofErr w:type="spellEnd"/>
      <w:r w:rsidRPr="005636EE">
        <w:rPr>
          <w:rFonts w:ascii="Calibri" w:hAnsi="Calibri"/>
          <w:b/>
          <w:color w:val="000000"/>
          <w:sz w:val="16"/>
          <w:szCs w:val="16"/>
          <w:u w:val="single"/>
        </w:rPr>
        <w:t xml:space="preserve"> </w:t>
      </w:r>
      <w:proofErr w:type="spellStart"/>
      <w:r w:rsidRPr="005636EE">
        <w:rPr>
          <w:rFonts w:ascii="Calibri" w:hAnsi="Calibri"/>
          <w:b/>
          <w:color w:val="000000"/>
          <w:sz w:val="16"/>
          <w:szCs w:val="16"/>
          <w:u w:val="single"/>
        </w:rPr>
        <w:t>ch</w:t>
      </w:r>
      <w:r w:rsidRPr="005636EE">
        <w:rPr>
          <w:rFonts w:ascii="Times New Roman" w:hAnsi="Times New Roman"/>
          <w:b/>
          <w:color w:val="000000"/>
          <w:sz w:val="16"/>
          <w:szCs w:val="16"/>
          <w:u w:val="single"/>
        </w:rPr>
        <w:t>ọ</w:t>
      </w:r>
      <w:r w:rsidRPr="005636EE">
        <w:rPr>
          <w:rFonts w:ascii="Calibri" w:hAnsi="Calibri"/>
          <w:b/>
          <w:color w:val="000000"/>
          <w:sz w:val="16"/>
          <w:szCs w:val="16"/>
          <w:u w:val="single"/>
        </w:rPr>
        <w:t>n</w:t>
      </w:r>
      <w:proofErr w:type="spellEnd"/>
      <w:r w:rsidRPr="005636EE">
        <w:rPr>
          <w:rFonts w:ascii="Calibri" w:hAnsi="Calibri"/>
          <w:b/>
          <w:color w:val="000000"/>
          <w:sz w:val="16"/>
          <w:szCs w:val="16"/>
          <w:u w:val="single"/>
        </w:rPr>
        <w:t>.</w:t>
      </w:r>
    </w:p>
    <w:tbl>
      <w:tblPr>
        <w:tblStyle w:val="TableGrid"/>
        <w:tblW w:w="0" w:type="auto"/>
        <w:tblLook w:val="04A0" w:firstRow="1" w:lastRow="0" w:firstColumn="1" w:lastColumn="0" w:noHBand="0" w:noVBand="1"/>
      </w:tblPr>
      <w:tblGrid>
        <w:gridCol w:w="11016"/>
      </w:tblGrid>
      <w:tr w:rsidR="00691B10" w:rsidTr="005A5CC6">
        <w:tc>
          <w:tcPr>
            <w:tcW w:w="110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91B10" w:rsidRPr="00AB6FCC" w:rsidRDefault="00691B10" w:rsidP="005A5CC6">
            <w:pPr>
              <w:spacing w:before="200"/>
              <w:rPr>
                <w:sz w:val="16"/>
                <w:szCs w:val="16"/>
              </w:rPr>
            </w:pPr>
            <w:r w:rsidRPr="00AB6FCC">
              <w:rPr>
                <w:sz w:val="16"/>
                <w:szCs w:val="16"/>
              </w:rPr>
              <w:t>Parent(s) Name: ___________________________________________</w:t>
            </w:r>
            <w:r w:rsidRPr="00AB6FCC">
              <w:rPr>
                <w:sz w:val="16"/>
                <w:szCs w:val="16"/>
              </w:rPr>
              <w:tab/>
              <w:t>Parent(s) Phone #: ___________________________________</w:t>
            </w:r>
          </w:p>
          <w:p w:rsidR="00691B10" w:rsidRPr="00AB6FCC" w:rsidRDefault="00691B10" w:rsidP="005A5CC6">
            <w:pPr>
              <w:spacing w:before="200"/>
              <w:rPr>
                <w:sz w:val="16"/>
                <w:szCs w:val="16"/>
              </w:rPr>
            </w:pPr>
            <w:r w:rsidRPr="00AB6FCC">
              <w:rPr>
                <w:sz w:val="16"/>
                <w:szCs w:val="16"/>
              </w:rPr>
              <w:t>Address: ____________________________________________________________________________________________________</w:t>
            </w:r>
            <w:r w:rsidRPr="00AB6FCC">
              <w:rPr>
                <w:sz w:val="16"/>
                <w:szCs w:val="16"/>
              </w:rPr>
              <w:tab/>
            </w:r>
            <w:r w:rsidRPr="00AB6FCC">
              <w:rPr>
                <w:sz w:val="16"/>
                <w:szCs w:val="16"/>
              </w:rPr>
              <w:tab/>
              <w:t xml:space="preserve"> Street Address</w:t>
            </w:r>
            <w:r w:rsidRPr="00AB6FCC">
              <w:rPr>
                <w:sz w:val="16"/>
                <w:szCs w:val="16"/>
              </w:rPr>
              <w:tab/>
            </w:r>
            <w:r w:rsidRPr="00AB6FCC">
              <w:rPr>
                <w:sz w:val="16"/>
                <w:szCs w:val="16"/>
              </w:rPr>
              <w:tab/>
            </w:r>
            <w:r w:rsidRPr="00AB6FCC">
              <w:rPr>
                <w:sz w:val="16"/>
                <w:szCs w:val="16"/>
              </w:rPr>
              <w:tab/>
            </w:r>
            <w:r w:rsidRPr="00AB6FCC">
              <w:rPr>
                <w:sz w:val="16"/>
                <w:szCs w:val="16"/>
              </w:rPr>
              <w:tab/>
            </w:r>
            <w:r w:rsidRPr="00AB6FCC">
              <w:rPr>
                <w:sz w:val="16"/>
                <w:szCs w:val="16"/>
              </w:rPr>
              <w:tab/>
            </w:r>
            <w:r w:rsidRPr="00AB6FCC">
              <w:rPr>
                <w:sz w:val="16"/>
                <w:szCs w:val="16"/>
              </w:rPr>
              <w:tab/>
              <w:t>City</w:t>
            </w:r>
            <w:r w:rsidRPr="00AB6FCC">
              <w:rPr>
                <w:sz w:val="16"/>
                <w:szCs w:val="16"/>
              </w:rPr>
              <w:tab/>
            </w:r>
            <w:r w:rsidRPr="00AB6FCC">
              <w:rPr>
                <w:sz w:val="16"/>
                <w:szCs w:val="16"/>
              </w:rPr>
              <w:tab/>
            </w:r>
            <w:r w:rsidRPr="00AB6FCC">
              <w:rPr>
                <w:sz w:val="16"/>
                <w:szCs w:val="16"/>
              </w:rPr>
              <w:tab/>
              <w:t>State</w:t>
            </w:r>
            <w:r w:rsidRPr="00AB6FCC">
              <w:rPr>
                <w:sz w:val="16"/>
                <w:szCs w:val="16"/>
              </w:rPr>
              <w:tab/>
            </w:r>
            <w:r w:rsidRPr="00AB6FCC">
              <w:rPr>
                <w:sz w:val="16"/>
                <w:szCs w:val="16"/>
              </w:rPr>
              <w:tab/>
              <w:t>Zip Code</w:t>
            </w:r>
            <w:r w:rsidRPr="00AB6FCC">
              <w:rPr>
                <w:sz w:val="16"/>
                <w:szCs w:val="16"/>
              </w:rPr>
              <w:tab/>
            </w:r>
          </w:p>
          <w:p w:rsidR="00A87A96" w:rsidRDefault="00691B10" w:rsidP="00A87A96">
            <w:pPr>
              <w:tabs>
                <w:tab w:val="left" w:leader="underscore" w:pos="7200"/>
                <w:tab w:val="left" w:pos="8640"/>
              </w:tabs>
              <w:spacing w:before="200"/>
              <w:rPr>
                <w:sz w:val="16"/>
                <w:szCs w:val="16"/>
              </w:rPr>
            </w:pPr>
            <w:r w:rsidRPr="00AB6FCC">
              <w:rPr>
                <w:sz w:val="16"/>
                <w:szCs w:val="16"/>
              </w:rPr>
              <w:t xml:space="preserve">Parent Signature </w:t>
            </w:r>
            <w:r w:rsidRPr="00AB6FCC">
              <w:rPr>
                <w:sz w:val="16"/>
                <w:szCs w:val="16"/>
              </w:rPr>
              <w:tab/>
              <w:t xml:space="preserve">                Date________________</w:t>
            </w:r>
          </w:p>
          <w:p w:rsidR="00691B10" w:rsidRPr="00452297" w:rsidRDefault="00A87A96" w:rsidP="00A87A96">
            <w:pPr>
              <w:tabs>
                <w:tab w:val="left" w:leader="underscore" w:pos="7200"/>
                <w:tab w:val="left" w:pos="8640"/>
              </w:tabs>
              <w:spacing w:before="200"/>
              <w:rPr>
                <w:sz w:val="20"/>
                <w:szCs w:val="20"/>
              </w:rPr>
            </w:pPr>
            <w:r>
              <w:rPr>
                <w:sz w:val="16"/>
                <w:szCs w:val="16"/>
              </w:rPr>
              <w:t>S</w:t>
            </w:r>
            <w:r w:rsidR="00691B10" w:rsidRPr="00AB6FCC">
              <w:rPr>
                <w:sz w:val="16"/>
                <w:szCs w:val="16"/>
              </w:rPr>
              <w:t xml:space="preserve">tudent Signature </w:t>
            </w:r>
            <w:r w:rsidR="00691B10" w:rsidRPr="00AB6FCC">
              <w:rPr>
                <w:sz w:val="16"/>
                <w:szCs w:val="16"/>
              </w:rPr>
              <w:tab/>
              <w:t xml:space="preserve">                Date________________</w:t>
            </w:r>
          </w:p>
        </w:tc>
      </w:tr>
    </w:tbl>
    <w:p w:rsidR="0051148A" w:rsidRPr="00244DF7" w:rsidRDefault="0051148A" w:rsidP="00E807EC">
      <w:pPr>
        <w:pStyle w:val="NoSpacing"/>
        <w:rPr>
          <w:b/>
          <w:sz w:val="24"/>
          <w:szCs w:val="24"/>
        </w:rPr>
      </w:pPr>
      <w:r w:rsidRPr="00244DF7">
        <w:rPr>
          <w:b/>
          <w:sz w:val="24"/>
          <w:szCs w:val="24"/>
        </w:rPr>
        <w:lastRenderedPageBreak/>
        <w:t>Course Descriptions</w:t>
      </w:r>
    </w:p>
    <w:p w:rsidR="0051148A" w:rsidRPr="006F5480" w:rsidRDefault="0051148A" w:rsidP="00E807EC">
      <w:pPr>
        <w:pStyle w:val="NoSpacing"/>
        <w:rPr>
          <w:b/>
          <w:sz w:val="18"/>
          <w:szCs w:val="18"/>
          <w:u w:val="single"/>
        </w:rPr>
      </w:pPr>
      <w:r w:rsidRPr="006F5480">
        <w:rPr>
          <w:b/>
          <w:sz w:val="18"/>
          <w:szCs w:val="18"/>
          <w:u w:val="single"/>
        </w:rPr>
        <w:t>SEMESTER ELECTIVES</w:t>
      </w:r>
    </w:p>
    <w:p w:rsidR="00841F1D" w:rsidRPr="006F5480" w:rsidRDefault="00841F1D" w:rsidP="00841F1D">
      <w:pPr>
        <w:widowControl w:val="0"/>
        <w:autoSpaceDE w:val="0"/>
        <w:autoSpaceDN w:val="0"/>
        <w:adjustRightInd w:val="0"/>
        <w:spacing w:after="0" w:line="240" w:lineRule="auto"/>
        <w:jc w:val="both"/>
        <w:rPr>
          <w:sz w:val="18"/>
          <w:szCs w:val="18"/>
        </w:rPr>
      </w:pPr>
      <w:r w:rsidRPr="006F5480">
        <w:rPr>
          <w:b/>
          <w:sz w:val="18"/>
          <w:szCs w:val="18"/>
        </w:rPr>
        <w:sym w:font="Wingdings" w:char="F075"/>
      </w:r>
      <w:r w:rsidRPr="006F5480">
        <w:rPr>
          <w:b/>
          <w:sz w:val="18"/>
          <w:szCs w:val="18"/>
        </w:rPr>
        <w:t xml:space="preserve"> Introduction to Art –</w:t>
      </w:r>
      <w:r w:rsidRPr="006F5480">
        <w:rPr>
          <w:sz w:val="18"/>
          <w:szCs w:val="18"/>
        </w:rPr>
        <w:t xml:space="preserve"> Introductory course in drawing, painting, and 3-D design.  Emphasis is on developing skills including perspective, figure drawing, color theory, color and design theory, and painting techniques.  Aesthetic valuing, art history, critical analysis, interpretation, evaluation, and vocabulary are discussed and applied to artwork.</w:t>
      </w:r>
    </w:p>
    <w:p w:rsidR="00841F1D" w:rsidRPr="006F5480" w:rsidRDefault="00841F1D" w:rsidP="00841F1D">
      <w:pPr>
        <w:widowControl w:val="0"/>
        <w:tabs>
          <w:tab w:val="left" w:pos="720"/>
        </w:tabs>
        <w:autoSpaceDE w:val="0"/>
        <w:autoSpaceDN w:val="0"/>
        <w:adjustRightInd w:val="0"/>
        <w:spacing w:after="0" w:line="240" w:lineRule="auto"/>
        <w:jc w:val="both"/>
        <w:rPr>
          <w:sz w:val="18"/>
          <w:szCs w:val="18"/>
        </w:rPr>
      </w:pPr>
      <w:r w:rsidRPr="006F5480">
        <w:rPr>
          <w:b/>
          <w:sz w:val="18"/>
          <w:szCs w:val="18"/>
        </w:rPr>
        <w:sym w:font="Wingdings" w:char="F075"/>
      </w:r>
      <w:r w:rsidRPr="006F5480">
        <w:rPr>
          <w:b/>
          <w:sz w:val="18"/>
          <w:szCs w:val="18"/>
        </w:rPr>
        <w:t xml:space="preserve"> Advanced Art </w:t>
      </w:r>
      <w:r w:rsidRPr="006F5480">
        <w:rPr>
          <w:b/>
          <w:i/>
          <w:sz w:val="18"/>
          <w:szCs w:val="18"/>
        </w:rPr>
        <w:t>(Prerequisite: Introduction to Art)</w:t>
      </w:r>
      <w:r w:rsidRPr="006F5480">
        <w:rPr>
          <w:b/>
          <w:sz w:val="18"/>
          <w:szCs w:val="18"/>
        </w:rPr>
        <w:t xml:space="preserve"> –</w:t>
      </w:r>
      <w:r w:rsidRPr="006F5480">
        <w:rPr>
          <w:sz w:val="18"/>
          <w:szCs w:val="18"/>
        </w:rPr>
        <w:t xml:space="preserve"> This course provides study in drawing, painting, lettering, composition, and three-dimensional design.  It is designed to further develop artistic skills and the appreciation of art.  It prepares prospective art majors for further high school studies.  Students continue to build on concepts of aesthetics, evaluation, and interpretation.</w:t>
      </w:r>
    </w:p>
    <w:p w:rsidR="003012FD" w:rsidRPr="006F5480" w:rsidRDefault="00841F1D" w:rsidP="00841F1D">
      <w:pPr>
        <w:widowControl w:val="0"/>
        <w:tabs>
          <w:tab w:val="left" w:pos="720"/>
        </w:tabs>
        <w:autoSpaceDE w:val="0"/>
        <w:autoSpaceDN w:val="0"/>
        <w:adjustRightInd w:val="0"/>
        <w:spacing w:after="0"/>
        <w:jc w:val="both"/>
        <w:rPr>
          <w:color w:val="000000"/>
          <w:sz w:val="18"/>
          <w:szCs w:val="18"/>
        </w:rPr>
      </w:pPr>
      <w:r w:rsidRPr="006F5480">
        <w:rPr>
          <w:b/>
          <w:sz w:val="18"/>
          <w:szCs w:val="18"/>
        </w:rPr>
        <w:sym w:font="Wingdings" w:char="F075"/>
      </w:r>
      <w:r w:rsidRPr="006F5480">
        <w:rPr>
          <w:b/>
          <w:sz w:val="18"/>
          <w:szCs w:val="18"/>
        </w:rPr>
        <w:t xml:space="preserve"> </w:t>
      </w:r>
      <w:r w:rsidR="00145BDD">
        <w:rPr>
          <w:b/>
          <w:bCs/>
          <w:color w:val="000000"/>
          <w:sz w:val="18"/>
          <w:szCs w:val="18"/>
        </w:rPr>
        <w:t>Exploring Computer Technology</w:t>
      </w:r>
      <w:r w:rsidRPr="006F5480">
        <w:rPr>
          <w:b/>
          <w:bCs/>
          <w:color w:val="000000"/>
          <w:sz w:val="18"/>
          <w:szCs w:val="18"/>
        </w:rPr>
        <w:t xml:space="preserve"> –</w:t>
      </w:r>
      <w:r w:rsidRPr="006F5480">
        <w:rPr>
          <w:color w:val="000000"/>
          <w:sz w:val="18"/>
          <w:szCs w:val="18"/>
        </w:rPr>
        <w:t> </w:t>
      </w:r>
      <w:r w:rsidR="00145BDD">
        <w:rPr>
          <w:color w:val="000000"/>
          <w:sz w:val="18"/>
          <w:szCs w:val="18"/>
        </w:rPr>
        <w:t>Key elements of this course include using multiple search engines to do internet research, formatting, email for communication, presentation software, and multimedia presentations</w:t>
      </w:r>
      <w:r w:rsidR="003012FD" w:rsidRPr="006F5480">
        <w:rPr>
          <w:color w:val="000000"/>
          <w:sz w:val="18"/>
          <w:szCs w:val="18"/>
        </w:rPr>
        <w:t>.</w:t>
      </w:r>
    </w:p>
    <w:p w:rsidR="00841F1D" w:rsidRPr="006F5480" w:rsidRDefault="003012FD" w:rsidP="00841F1D">
      <w:pPr>
        <w:widowControl w:val="0"/>
        <w:tabs>
          <w:tab w:val="left" w:pos="720"/>
        </w:tabs>
        <w:autoSpaceDE w:val="0"/>
        <w:autoSpaceDN w:val="0"/>
        <w:adjustRightInd w:val="0"/>
        <w:spacing w:after="0"/>
        <w:jc w:val="both"/>
        <w:rPr>
          <w:color w:val="000000"/>
          <w:sz w:val="18"/>
          <w:szCs w:val="18"/>
        </w:rPr>
      </w:pPr>
      <w:r w:rsidRPr="006F5480">
        <w:rPr>
          <w:b/>
          <w:sz w:val="18"/>
          <w:szCs w:val="18"/>
        </w:rPr>
        <w:sym w:font="Wingdings" w:char="F075"/>
      </w:r>
      <w:r w:rsidRPr="006F5480">
        <w:rPr>
          <w:b/>
          <w:sz w:val="18"/>
          <w:szCs w:val="18"/>
        </w:rPr>
        <w:t xml:space="preserve"> </w:t>
      </w:r>
      <w:r w:rsidRPr="006F5480">
        <w:rPr>
          <w:b/>
          <w:bCs/>
          <w:color w:val="000000"/>
          <w:sz w:val="18"/>
          <w:szCs w:val="18"/>
        </w:rPr>
        <w:t>Young Living –</w:t>
      </w:r>
      <w:r w:rsidRPr="006F5480">
        <w:rPr>
          <w:color w:val="000000"/>
          <w:sz w:val="18"/>
          <w:szCs w:val="18"/>
        </w:rPr>
        <w:t> This exploratory course provides students with the opportunity to investigate topics in consumer education and money management, careers, personal development and care, self-concept, personal relationships, child care, and foods including nutrition, safety, and preparation.</w:t>
      </w:r>
      <w:r w:rsidR="00841F1D" w:rsidRPr="006F5480">
        <w:rPr>
          <w:sz w:val="18"/>
          <w:szCs w:val="18"/>
        </w:rPr>
        <w:t xml:space="preserve"> </w:t>
      </w:r>
    </w:p>
    <w:p w:rsidR="00841F1D" w:rsidRPr="006F5480" w:rsidRDefault="00841F1D" w:rsidP="00841F1D">
      <w:pPr>
        <w:widowControl w:val="0"/>
        <w:tabs>
          <w:tab w:val="left" w:pos="720"/>
        </w:tabs>
        <w:autoSpaceDE w:val="0"/>
        <w:autoSpaceDN w:val="0"/>
        <w:adjustRightInd w:val="0"/>
        <w:contextualSpacing/>
        <w:jc w:val="both"/>
        <w:rPr>
          <w:sz w:val="18"/>
          <w:szCs w:val="18"/>
        </w:rPr>
      </w:pPr>
      <w:r w:rsidRPr="006F5480">
        <w:rPr>
          <w:b/>
          <w:sz w:val="18"/>
          <w:szCs w:val="18"/>
        </w:rPr>
        <w:sym w:font="Wingdings" w:char="F075"/>
      </w:r>
      <w:r w:rsidRPr="006F5480">
        <w:rPr>
          <w:b/>
          <w:sz w:val="18"/>
          <w:szCs w:val="18"/>
        </w:rPr>
        <w:t xml:space="preserve"> Photography </w:t>
      </w:r>
      <w:r w:rsidRPr="006F5480">
        <w:rPr>
          <w:b/>
          <w:i/>
          <w:sz w:val="18"/>
          <w:szCs w:val="18"/>
        </w:rPr>
        <w:t>(Prerequisite: Previous experience with art/digital camera use)</w:t>
      </w:r>
      <w:r w:rsidRPr="006F5480">
        <w:rPr>
          <w:b/>
          <w:sz w:val="18"/>
          <w:szCs w:val="18"/>
        </w:rPr>
        <w:t xml:space="preserve"> –</w:t>
      </w:r>
      <w:r w:rsidRPr="006F5480">
        <w:rPr>
          <w:sz w:val="18"/>
          <w:szCs w:val="18"/>
        </w:rPr>
        <w:t xml:space="preserve"> This introductory course includes the history of photography and provides the student with a variety of experiences in basic photography.  Skills learned include, use of the camera, composition and design, printing, and mounting of photographs.  Strategies to evaluate, analyze and interpret work will be presented.</w:t>
      </w:r>
    </w:p>
    <w:p w:rsidR="003012FD" w:rsidRPr="006F5480" w:rsidRDefault="003012FD" w:rsidP="003012FD">
      <w:pPr>
        <w:widowControl w:val="0"/>
        <w:tabs>
          <w:tab w:val="left" w:pos="720"/>
        </w:tabs>
        <w:autoSpaceDE w:val="0"/>
        <w:autoSpaceDN w:val="0"/>
        <w:adjustRightInd w:val="0"/>
        <w:spacing w:after="0"/>
        <w:jc w:val="both"/>
        <w:rPr>
          <w:color w:val="000000"/>
          <w:sz w:val="18"/>
          <w:szCs w:val="18"/>
        </w:rPr>
      </w:pPr>
      <w:r w:rsidRPr="006F5480">
        <w:rPr>
          <w:b/>
          <w:sz w:val="18"/>
          <w:szCs w:val="18"/>
        </w:rPr>
        <w:sym w:font="Wingdings" w:char="F075"/>
      </w:r>
      <w:r w:rsidRPr="006F5480">
        <w:rPr>
          <w:b/>
          <w:sz w:val="18"/>
          <w:szCs w:val="18"/>
        </w:rPr>
        <w:t xml:space="preserve"> </w:t>
      </w:r>
      <w:r w:rsidRPr="006F5480">
        <w:rPr>
          <w:b/>
          <w:bCs/>
          <w:color w:val="000000"/>
          <w:sz w:val="18"/>
          <w:szCs w:val="18"/>
        </w:rPr>
        <w:t>STEAM LAB –</w:t>
      </w:r>
      <w:r w:rsidRPr="006F5480">
        <w:rPr>
          <w:color w:val="000000"/>
          <w:sz w:val="18"/>
          <w:szCs w:val="18"/>
        </w:rPr>
        <w:t> Students will explore a contemporary curriculum of technological content and scientific inquiry through the balanced used of multimedia, online curriculum and assessments, and hands-on, and problem-based learning activities. Students get rigorous and relevant experiences through activity-, project-, and problem-based learning. They use industry-leading technology to solve problems while gaining skills in communication, collaboration, critical thinking, and creativity. Course work is experiential and designed to develop knowledge, skills, and interest in science, technology, and digital media arts and promote college and career awareness.</w:t>
      </w:r>
      <w:r w:rsidRPr="006F5480">
        <w:rPr>
          <w:sz w:val="18"/>
          <w:szCs w:val="18"/>
        </w:rPr>
        <w:t xml:space="preserve"> </w:t>
      </w:r>
    </w:p>
    <w:p w:rsidR="00841F1D" w:rsidRPr="006F5480" w:rsidRDefault="00841F1D" w:rsidP="00841F1D">
      <w:pPr>
        <w:widowControl w:val="0"/>
        <w:tabs>
          <w:tab w:val="left" w:pos="720"/>
        </w:tabs>
        <w:autoSpaceDE w:val="0"/>
        <w:autoSpaceDN w:val="0"/>
        <w:adjustRightInd w:val="0"/>
        <w:spacing w:after="0"/>
        <w:contextualSpacing/>
        <w:jc w:val="both"/>
        <w:rPr>
          <w:sz w:val="18"/>
          <w:szCs w:val="18"/>
        </w:rPr>
      </w:pPr>
      <w:r w:rsidRPr="006F5480">
        <w:rPr>
          <w:b/>
          <w:sz w:val="18"/>
          <w:szCs w:val="18"/>
        </w:rPr>
        <w:sym w:font="Wingdings" w:char="F075"/>
      </w:r>
      <w:r w:rsidRPr="006F5480">
        <w:rPr>
          <w:b/>
          <w:sz w:val="18"/>
          <w:szCs w:val="18"/>
        </w:rPr>
        <w:t xml:space="preserve"> </w:t>
      </w:r>
      <w:r w:rsidRPr="006F5480">
        <w:rPr>
          <w:b/>
          <w:bCs/>
          <w:color w:val="000000"/>
          <w:sz w:val="18"/>
          <w:szCs w:val="18"/>
        </w:rPr>
        <w:t>Office Practice –</w:t>
      </w:r>
      <w:r w:rsidR="003827BB" w:rsidRPr="006F5480">
        <w:rPr>
          <w:bCs/>
          <w:color w:val="000000"/>
          <w:sz w:val="18"/>
          <w:szCs w:val="18"/>
        </w:rPr>
        <w:t xml:space="preserve"> The purpose of this course is to help students learn proper business etiquette and fundamental office procedures. Attention is given to filing procedures, answering the telephone, and the responsibilities of a receptionist</w:t>
      </w:r>
      <w:r w:rsidRPr="006F5480">
        <w:rPr>
          <w:sz w:val="18"/>
          <w:szCs w:val="18"/>
        </w:rPr>
        <w:t>.</w:t>
      </w:r>
    </w:p>
    <w:p w:rsidR="003827BB" w:rsidRPr="006F5480" w:rsidRDefault="003827BB" w:rsidP="00E807EC">
      <w:pPr>
        <w:widowControl w:val="0"/>
        <w:autoSpaceDE w:val="0"/>
        <w:autoSpaceDN w:val="0"/>
        <w:adjustRightInd w:val="0"/>
        <w:spacing w:after="0" w:line="240" w:lineRule="auto"/>
        <w:jc w:val="both"/>
        <w:rPr>
          <w:bCs/>
          <w:color w:val="000000"/>
          <w:sz w:val="18"/>
          <w:szCs w:val="18"/>
        </w:rPr>
      </w:pPr>
      <w:r w:rsidRPr="006F5480">
        <w:rPr>
          <w:b/>
          <w:sz w:val="18"/>
          <w:szCs w:val="18"/>
        </w:rPr>
        <w:sym w:font="Wingdings" w:char="F075"/>
      </w:r>
      <w:r w:rsidRPr="006F5480">
        <w:rPr>
          <w:b/>
          <w:sz w:val="18"/>
          <w:szCs w:val="18"/>
        </w:rPr>
        <w:t xml:space="preserve"> </w:t>
      </w:r>
      <w:r w:rsidRPr="006F5480">
        <w:rPr>
          <w:b/>
          <w:bCs/>
          <w:color w:val="000000"/>
          <w:sz w:val="18"/>
          <w:szCs w:val="18"/>
        </w:rPr>
        <w:t xml:space="preserve">Student Tutor – </w:t>
      </w:r>
      <w:r w:rsidRPr="006F5480">
        <w:rPr>
          <w:bCs/>
          <w:color w:val="000000"/>
          <w:sz w:val="18"/>
          <w:szCs w:val="18"/>
        </w:rPr>
        <w:t>Under the supervision of a classroom teacher, the student helps other students who are younger or less skilled. Emphasis is placed on promptness, courtesy, the ability to accept and follow directions, and a willingness to help others.</w:t>
      </w:r>
    </w:p>
    <w:p w:rsidR="006F5480" w:rsidRDefault="006F5480" w:rsidP="00E807EC">
      <w:pPr>
        <w:pStyle w:val="NoSpacing"/>
        <w:rPr>
          <w:b/>
          <w:sz w:val="18"/>
          <w:szCs w:val="18"/>
          <w:u w:val="single"/>
        </w:rPr>
      </w:pPr>
    </w:p>
    <w:p w:rsidR="007F0FE5" w:rsidRDefault="007F0FE5" w:rsidP="00E807EC">
      <w:pPr>
        <w:pStyle w:val="NoSpacing"/>
        <w:rPr>
          <w:b/>
          <w:sz w:val="18"/>
          <w:szCs w:val="18"/>
          <w:u w:val="single"/>
        </w:rPr>
      </w:pPr>
    </w:p>
    <w:p w:rsidR="001D4B3F" w:rsidRPr="006F5480" w:rsidRDefault="001D4B3F" w:rsidP="00E807EC">
      <w:pPr>
        <w:pStyle w:val="NoSpacing"/>
        <w:rPr>
          <w:b/>
          <w:sz w:val="18"/>
          <w:szCs w:val="18"/>
          <w:u w:val="single"/>
        </w:rPr>
      </w:pPr>
      <w:r w:rsidRPr="006F5480">
        <w:rPr>
          <w:b/>
          <w:sz w:val="18"/>
          <w:szCs w:val="18"/>
          <w:u w:val="single"/>
        </w:rPr>
        <w:t>FULL YEAR ELECTIVES</w:t>
      </w:r>
    </w:p>
    <w:p w:rsidR="00841F1D" w:rsidRPr="006F5480" w:rsidRDefault="00841F1D" w:rsidP="00841F1D">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Beginning Band –</w:t>
      </w:r>
      <w:r w:rsidRPr="006F5480">
        <w:rPr>
          <w:sz w:val="18"/>
          <w:szCs w:val="18"/>
        </w:rPr>
        <w:t xml:space="preserve"> This is an introductory course in how to play a band instrument.  It is designed for students who have had little or no formal music instruction.  Lessons are offered on trumpet, clarinet, flute, saxophone, tuba, or baritone.  Correct playing position, characteristic tone quality, basic note reading, rhythmic value, appropriate vocabulary, and instrument care are stressed.  This group performs at school concerts.  </w:t>
      </w:r>
      <w:r w:rsidRPr="006F5480">
        <w:rPr>
          <w:b/>
          <w:sz w:val="18"/>
          <w:szCs w:val="18"/>
        </w:rPr>
        <w:t>Performance participation is required.</w:t>
      </w:r>
    </w:p>
    <w:p w:rsidR="00841F1D" w:rsidRPr="006F5480" w:rsidRDefault="00841F1D" w:rsidP="00841F1D">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Concert Band </w:t>
      </w:r>
      <w:r w:rsidRPr="006F5480">
        <w:rPr>
          <w:rFonts w:cs="Arial"/>
          <w:b/>
          <w:bCs/>
          <w:i/>
          <w:iCs/>
          <w:sz w:val="18"/>
          <w:szCs w:val="18"/>
        </w:rPr>
        <w:t xml:space="preserve">(Prerequisite: Full year of elementary band) </w:t>
      </w:r>
      <w:r w:rsidRPr="006F5480">
        <w:rPr>
          <w:b/>
          <w:sz w:val="18"/>
          <w:szCs w:val="18"/>
        </w:rPr>
        <w:t>–</w:t>
      </w:r>
      <w:r w:rsidRPr="006F5480">
        <w:rPr>
          <w:sz w:val="18"/>
          <w:szCs w:val="18"/>
        </w:rPr>
        <w:t xml:space="preserve"> This course is designed for the advanced band student who wishes to continue musical growth with a focus on ensemble performance.  The instrumentalist continues to build principles of musicianship, harmonic and rhythmic fundamentals, appropriate vocabulary, and ensemble skills through appropriate music literature.  This group performs at district music festivals, school and community concerts, and other approved.  </w:t>
      </w:r>
      <w:r w:rsidRPr="006F5480">
        <w:rPr>
          <w:b/>
          <w:sz w:val="18"/>
          <w:szCs w:val="18"/>
        </w:rPr>
        <w:t>Performance participation is required.</w:t>
      </w:r>
    </w:p>
    <w:p w:rsidR="00841F1D" w:rsidRDefault="00841F1D" w:rsidP="00841F1D">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Beginning Strings – </w:t>
      </w:r>
      <w:r w:rsidRPr="006F5480">
        <w:rPr>
          <w:sz w:val="18"/>
          <w:szCs w:val="18"/>
        </w:rPr>
        <w:t xml:space="preserve">This is an introductory course for students who have had little or no former training on violin, viola, cello, or bass.  Emphasis is placed on correct playing position, note reading, care of instrument, tone production, pitch, rhythmic values, and music vocabulary. </w:t>
      </w:r>
      <w:r w:rsidRPr="006F5480">
        <w:rPr>
          <w:b/>
          <w:sz w:val="18"/>
          <w:szCs w:val="18"/>
        </w:rPr>
        <w:t>Performance participation is required.</w:t>
      </w:r>
    </w:p>
    <w:p w:rsidR="006F5480" w:rsidRPr="006F5480" w:rsidRDefault="006F5480" w:rsidP="006F5480">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w:t>
      </w:r>
      <w:r>
        <w:rPr>
          <w:b/>
          <w:sz w:val="18"/>
          <w:szCs w:val="18"/>
        </w:rPr>
        <w:t>Intermediate</w:t>
      </w:r>
      <w:r w:rsidRPr="006F5480">
        <w:rPr>
          <w:b/>
          <w:sz w:val="18"/>
          <w:szCs w:val="18"/>
        </w:rPr>
        <w:t xml:space="preserve"> Strings – </w:t>
      </w:r>
      <w:r>
        <w:rPr>
          <w:sz w:val="18"/>
          <w:szCs w:val="18"/>
        </w:rPr>
        <w:t xml:space="preserve">This course is designed for the intermediate string student who wishes to continue to develop as a string player with a focus on ensemble performance. Emphasis is placed on note reading, music theory, ensemble skills, and intonation. The ensemble performs at district festivals, school and community concerts, and other approved venues. </w:t>
      </w:r>
      <w:r>
        <w:rPr>
          <w:b/>
          <w:sz w:val="18"/>
          <w:szCs w:val="18"/>
        </w:rPr>
        <w:t>Performance participation is required.</w:t>
      </w:r>
    </w:p>
    <w:p w:rsidR="00841F1D" w:rsidRPr="006F5480" w:rsidRDefault="00841F1D" w:rsidP="00841F1D">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Advanced Strings </w:t>
      </w:r>
      <w:r w:rsidRPr="006F5480">
        <w:rPr>
          <w:b/>
          <w:i/>
          <w:sz w:val="18"/>
          <w:szCs w:val="18"/>
        </w:rPr>
        <w:t>(Prerequisite: successful audition by instructor</w:t>
      </w:r>
      <w:proofErr w:type="gramStart"/>
      <w:r w:rsidRPr="006F5480">
        <w:rPr>
          <w:b/>
          <w:i/>
          <w:sz w:val="18"/>
          <w:szCs w:val="18"/>
        </w:rPr>
        <w:t>)-</w:t>
      </w:r>
      <w:proofErr w:type="gramEnd"/>
      <w:r w:rsidRPr="006F5480">
        <w:rPr>
          <w:b/>
          <w:i/>
          <w:sz w:val="18"/>
          <w:szCs w:val="18"/>
        </w:rPr>
        <w:t xml:space="preserve"> </w:t>
      </w:r>
      <w:r w:rsidRPr="006F5480">
        <w:rPr>
          <w:sz w:val="18"/>
          <w:szCs w:val="18"/>
        </w:rPr>
        <w:t xml:space="preserve">This course is designed for the advanced string student who wishes to continue music growth with a focus on the ensemble performance. Emphasis is placed on tone production, rhythmic values, bow technique, intonation, blend and balance, and music theory. This ensemble performs at district festivals, school and community concerts, and other approved performances. </w:t>
      </w:r>
      <w:r w:rsidRPr="006F5480">
        <w:rPr>
          <w:b/>
          <w:sz w:val="18"/>
          <w:szCs w:val="18"/>
        </w:rPr>
        <w:t>Performance participation is required.</w:t>
      </w:r>
    </w:p>
    <w:p w:rsidR="00841F1D" w:rsidRPr="006F5480" w:rsidRDefault="00841F1D" w:rsidP="00841F1D">
      <w:pPr>
        <w:widowControl w:val="0"/>
        <w:tabs>
          <w:tab w:val="left" w:pos="720"/>
        </w:tabs>
        <w:autoSpaceDE w:val="0"/>
        <w:autoSpaceDN w:val="0"/>
        <w:adjustRightInd w:val="0"/>
        <w:spacing w:after="0" w:line="240" w:lineRule="auto"/>
        <w:jc w:val="both"/>
        <w:rPr>
          <w:b/>
          <w:sz w:val="18"/>
          <w:szCs w:val="18"/>
          <w:u w:val="single"/>
        </w:rPr>
      </w:pPr>
      <w:r w:rsidRPr="006F5480">
        <w:rPr>
          <w:b/>
          <w:sz w:val="18"/>
          <w:szCs w:val="18"/>
        </w:rPr>
        <w:sym w:font="Wingdings" w:char="F075"/>
      </w:r>
      <w:r w:rsidRPr="006F5480">
        <w:rPr>
          <w:b/>
          <w:sz w:val="18"/>
          <w:szCs w:val="18"/>
        </w:rPr>
        <w:t xml:space="preserve"> Chorus</w:t>
      </w:r>
      <w:r w:rsidRPr="006F5480">
        <w:rPr>
          <w:rFonts w:cs="Arial"/>
          <w:b/>
          <w:bCs/>
          <w:i/>
          <w:iCs/>
          <w:sz w:val="18"/>
          <w:szCs w:val="18"/>
        </w:rPr>
        <w:t xml:space="preserve"> </w:t>
      </w:r>
      <w:r w:rsidRPr="006F5480">
        <w:rPr>
          <w:b/>
          <w:sz w:val="18"/>
          <w:szCs w:val="18"/>
        </w:rPr>
        <w:t xml:space="preserve">– </w:t>
      </w:r>
      <w:r w:rsidRPr="006F5480">
        <w:rPr>
          <w:sz w:val="18"/>
          <w:szCs w:val="18"/>
        </w:rPr>
        <w:t xml:space="preserve">This course is designed for mixed voices (high and low).  Vocal technique and fundamentals of music are emphasized.  Beginning level choral literature is presented.  This group performs at district music festivals, school and community concerts, and other approved performances.   </w:t>
      </w:r>
      <w:r w:rsidRPr="006F5480">
        <w:rPr>
          <w:b/>
          <w:sz w:val="18"/>
          <w:szCs w:val="18"/>
        </w:rPr>
        <w:t>Performance participation is required.</w:t>
      </w:r>
    </w:p>
    <w:p w:rsidR="00841F1D" w:rsidRPr="006F5480" w:rsidRDefault="00841F1D" w:rsidP="00841F1D">
      <w:pPr>
        <w:widowControl w:val="0"/>
        <w:tabs>
          <w:tab w:val="left" w:pos="720"/>
        </w:tabs>
        <w:autoSpaceDE w:val="0"/>
        <w:autoSpaceDN w:val="0"/>
        <w:adjustRightInd w:val="0"/>
        <w:spacing w:after="0" w:line="240" w:lineRule="auto"/>
        <w:jc w:val="both"/>
        <w:rPr>
          <w:b/>
          <w:sz w:val="18"/>
          <w:szCs w:val="18"/>
        </w:rPr>
      </w:pPr>
      <w:r w:rsidRPr="006F5480">
        <w:rPr>
          <w:b/>
          <w:sz w:val="18"/>
          <w:szCs w:val="18"/>
        </w:rPr>
        <w:sym w:font="Wingdings" w:char="F075"/>
      </w:r>
      <w:r w:rsidRPr="006F5480">
        <w:rPr>
          <w:b/>
          <w:sz w:val="18"/>
          <w:szCs w:val="18"/>
        </w:rPr>
        <w:t xml:space="preserve"> Vietnamese –</w:t>
      </w:r>
      <w:r w:rsidRPr="006F5480">
        <w:rPr>
          <w:sz w:val="18"/>
          <w:szCs w:val="18"/>
        </w:rPr>
        <w:t xml:space="preserve"> The first level of a modern world language develops basic skills in listening, speaking, reading and writing in the target language. A study of culture(s) is incorporated into the course</w:t>
      </w:r>
      <w:r w:rsidRPr="006F5480">
        <w:rPr>
          <w:b/>
          <w:sz w:val="18"/>
          <w:szCs w:val="18"/>
        </w:rPr>
        <w:t>.</w:t>
      </w:r>
    </w:p>
    <w:p w:rsidR="003012FD" w:rsidRPr="006F5480" w:rsidRDefault="003012FD" w:rsidP="003012FD">
      <w:pPr>
        <w:widowControl w:val="0"/>
        <w:autoSpaceDE w:val="0"/>
        <w:autoSpaceDN w:val="0"/>
        <w:adjustRightInd w:val="0"/>
        <w:spacing w:after="0" w:line="240" w:lineRule="auto"/>
        <w:jc w:val="both"/>
        <w:rPr>
          <w:sz w:val="18"/>
          <w:szCs w:val="18"/>
        </w:rPr>
      </w:pPr>
      <w:r w:rsidRPr="006F5480">
        <w:rPr>
          <w:b/>
          <w:sz w:val="18"/>
          <w:szCs w:val="18"/>
        </w:rPr>
        <w:sym w:font="Wingdings" w:char="F075"/>
      </w:r>
      <w:r w:rsidRPr="006F5480">
        <w:rPr>
          <w:b/>
          <w:sz w:val="18"/>
          <w:szCs w:val="18"/>
        </w:rPr>
        <w:t xml:space="preserve"> </w:t>
      </w:r>
      <w:r w:rsidRPr="006F5480">
        <w:rPr>
          <w:b/>
          <w:bCs/>
          <w:color w:val="000000"/>
          <w:sz w:val="18"/>
          <w:szCs w:val="18"/>
        </w:rPr>
        <w:t xml:space="preserve">Journalism – </w:t>
      </w:r>
      <w:r w:rsidRPr="006F5480">
        <w:rPr>
          <w:bCs/>
          <w:color w:val="000000"/>
          <w:sz w:val="18"/>
          <w:szCs w:val="18"/>
        </w:rPr>
        <w:t>This course introduces students to the field of journalism by developing journalistic techniques and writing styles</w:t>
      </w:r>
      <w:r w:rsidRPr="006F5480">
        <w:rPr>
          <w:sz w:val="18"/>
          <w:szCs w:val="18"/>
        </w:rPr>
        <w:t>. Students learn to obtain facts, evaluate them carefully, and report them accurately</w:t>
      </w:r>
      <w:r w:rsidRPr="006F5480">
        <w:rPr>
          <w:b/>
          <w:bCs/>
          <w:color w:val="000000"/>
          <w:sz w:val="18"/>
          <w:szCs w:val="18"/>
        </w:rPr>
        <w:t>.</w:t>
      </w:r>
    </w:p>
    <w:p w:rsidR="006F5480" w:rsidRDefault="006F5480" w:rsidP="00E807EC">
      <w:pPr>
        <w:pStyle w:val="NoSpacing"/>
        <w:rPr>
          <w:b/>
          <w:sz w:val="18"/>
          <w:szCs w:val="18"/>
          <w:u w:val="single"/>
        </w:rPr>
      </w:pPr>
    </w:p>
    <w:p w:rsidR="00E807EC" w:rsidRPr="006F5480" w:rsidRDefault="00E807EC" w:rsidP="00E807EC">
      <w:pPr>
        <w:pStyle w:val="NoSpacing"/>
        <w:rPr>
          <w:b/>
          <w:sz w:val="18"/>
          <w:szCs w:val="18"/>
          <w:u w:val="single"/>
        </w:rPr>
      </w:pPr>
      <w:r w:rsidRPr="006F5480">
        <w:rPr>
          <w:b/>
          <w:sz w:val="18"/>
          <w:szCs w:val="18"/>
          <w:u w:val="single"/>
        </w:rPr>
        <w:t>SPECIAL ELECTIVES</w:t>
      </w:r>
    </w:p>
    <w:p w:rsidR="00E807EC" w:rsidRPr="006F5480" w:rsidRDefault="00E807EC" w:rsidP="00E807EC">
      <w:pPr>
        <w:pStyle w:val="NoSpacing"/>
        <w:rPr>
          <w:sz w:val="18"/>
          <w:szCs w:val="18"/>
        </w:rPr>
      </w:pPr>
      <w:r w:rsidRPr="006F5480">
        <w:rPr>
          <w:sz w:val="18"/>
          <w:szCs w:val="18"/>
        </w:rPr>
        <w:sym w:font="Wingdings" w:char="F075"/>
      </w:r>
      <w:r w:rsidRPr="006F5480">
        <w:rPr>
          <w:sz w:val="18"/>
          <w:szCs w:val="18"/>
        </w:rPr>
        <w:t xml:space="preserve"> </w:t>
      </w:r>
      <w:r w:rsidRPr="006F5480">
        <w:rPr>
          <w:rFonts w:cs="Arial"/>
          <w:b/>
          <w:iCs/>
          <w:sz w:val="18"/>
          <w:szCs w:val="18"/>
        </w:rPr>
        <w:t xml:space="preserve">AVID </w:t>
      </w:r>
      <w:r w:rsidR="0045270F" w:rsidRPr="006F5480">
        <w:rPr>
          <w:rFonts w:cs="Arial"/>
          <w:b/>
          <w:iCs/>
          <w:sz w:val="18"/>
          <w:szCs w:val="18"/>
        </w:rPr>
        <w:t>8</w:t>
      </w:r>
      <w:r w:rsidRPr="006F5480">
        <w:rPr>
          <w:rFonts w:cs="Arial"/>
          <w:b/>
          <w:iCs/>
          <w:sz w:val="18"/>
          <w:szCs w:val="18"/>
          <w:vertAlign w:val="superscript"/>
        </w:rPr>
        <w:t>th</w:t>
      </w:r>
      <w:r w:rsidRPr="006F5480">
        <w:rPr>
          <w:rFonts w:cs="Arial"/>
          <w:b/>
          <w:iCs/>
          <w:sz w:val="18"/>
          <w:szCs w:val="18"/>
        </w:rPr>
        <w:t xml:space="preserve"> Grade – </w:t>
      </w:r>
      <w:r w:rsidRPr="006F5480">
        <w:rPr>
          <w:rFonts w:cs="Arial"/>
          <w:b/>
          <w:i/>
          <w:iCs/>
          <w:sz w:val="18"/>
          <w:szCs w:val="18"/>
        </w:rPr>
        <w:t>(By invitation only)</w:t>
      </w:r>
      <w:r w:rsidRPr="006F5480">
        <w:rPr>
          <w:rFonts w:cs="Arial"/>
          <w:b/>
          <w:iCs/>
          <w:sz w:val="18"/>
          <w:szCs w:val="18"/>
        </w:rPr>
        <w:t xml:space="preserve"> </w:t>
      </w:r>
      <w:r w:rsidRPr="006F5480">
        <w:rPr>
          <w:sz w:val="18"/>
          <w:szCs w:val="18"/>
          <w:u w:val="single"/>
        </w:rPr>
        <w:t>*Student must qualify, apply, interview, and be selected for the program.</w:t>
      </w:r>
      <w:r w:rsidRPr="006F5480">
        <w:rPr>
          <w:rFonts w:cs="Arial"/>
          <w:b/>
          <w:iCs/>
          <w:sz w:val="18"/>
          <w:szCs w:val="18"/>
        </w:rPr>
        <w:t xml:space="preserve"> </w:t>
      </w:r>
      <w:proofErr w:type="gramStart"/>
      <w:r w:rsidRPr="006F5480">
        <w:rPr>
          <w:rFonts w:cs="Arial"/>
          <w:sz w:val="18"/>
          <w:szCs w:val="18"/>
        </w:rPr>
        <w:t xml:space="preserve">Advancement </w:t>
      </w:r>
      <w:r w:rsidR="003827BB" w:rsidRPr="006F5480">
        <w:rPr>
          <w:rFonts w:cs="Arial"/>
          <w:sz w:val="18"/>
          <w:szCs w:val="18"/>
        </w:rPr>
        <w:t xml:space="preserve"> </w:t>
      </w:r>
      <w:r w:rsidRPr="006F5480">
        <w:rPr>
          <w:rFonts w:cs="Arial"/>
          <w:sz w:val="18"/>
          <w:szCs w:val="18"/>
        </w:rPr>
        <w:t>Via</w:t>
      </w:r>
      <w:proofErr w:type="gramEnd"/>
      <w:r w:rsidRPr="006F5480">
        <w:rPr>
          <w:rFonts w:cs="Arial"/>
          <w:sz w:val="18"/>
          <w:szCs w:val="18"/>
        </w:rPr>
        <w:t xml:space="preserve"> Individual Determination (AVID) is a college preparatory program for students at </w:t>
      </w:r>
      <w:r w:rsidR="00841F1D" w:rsidRPr="006F5480">
        <w:rPr>
          <w:rFonts w:cs="Arial"/>
          <w:sz w:val="18"/>
          <w:szCs w:val="18"/>
        </w:rPr>
        <w:t>McGarvin</w:t>
      </w:r>
      <w:r w:rsidRPr="006F5480">
        <w:rPr>
          <w:rFonts w:cs="Arial"/>
          <w:sz w:val="18"/>
          <w:szCs w:val="18"/>
        </w:rPr>
        <w:t xml:space="preserve"> Intermediate School.  AVID is offered to determined, cooperative scholars who meet standards in their academic areas and who hold high standards for themselves as a citizen.  </w:t>
      </w:r>
      <w:r w:rsidRPr="006F5480">
        <w:rPr>
          <w:rFonts w:cs="Arial"/>
          <w:iCs/>
          <w:sz w:val="18"/>
          <w:szCs w:val="18"/>
        </w:rPr>
        <w:t>Offered by invitation only</w:t>
      </w:r>
      <w:r w:rsidRPr="006F5480">
        <w:rPr>
          <w:rFonts w:cs="Arial"/>
          <w:sz w:val="18"/>
          <w:szCs w:val="18"/>
        </w:rPr>
        <w:t xml:space="preserve">, AVID challenges students academically, socially, and organizationally and supports them through tutorials in class and after school.  High expectations and rigor within the AVID program prepare students to meet the A-G requirements in high school and empower them to succeed in all their classes, and in life. </w:t>
      </w:r>
    </w:p>
    <w:p w:rsidR="0051148A" w:rsidRPr="00B81C94" w:rsidRDefault="0051148A" w:rsidP="00E807EC">
      <w:pPr>
        <w:pStyle w:val="NoSpacing"/>
        <w:rPr>
          <w:sz w:val="19"/>
          <w:szCs w:val="28"/>
        </w:rPr>
      </w:pPr>
    </w:p>
    <w:sectPr w:rsidR="0051148A" w:rsidRPr="00B81C94" w:rsidSect="00CF00D7">
      <w:headerReference w:type="default" r:id="rId12"/>
      <w:pgSz w:w="12240" w:h="15840" w:code="1"/>
      <w:pgMar w:top="360" w:right="576" w:bottom="360" w:left="576"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8F" w:rsidRDefault="00EB158F" w:rsidP="007F7604">
      <w:pPr>
        <w:spacing w:after="0" w:line="240" w:lineRule="auto"/>
      </w:pPr>
      <w:r>
        <w:separator/>
      </w:r>
    </w:p>
  </w:endnote>
  <w:endnote w:type="continuationSeparator" w:id="0">
    <w:p w:rsidR="00EB158F" w:rsidRDefault="00EB158F" w:rsidP="007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8F" w:rsidRDefault="00EB158F" w:rsidP="007F7604">
      <w:pPr>
        <w:spacing w:after="0" w:line="240" w:lineRule="auto"/>
      </w:pPr>
      <w:r>
        <w:separator/>
      </w:r>
    </w:p>
  </w:footnote>
  <w:footnote w:type="continuationSeparator" w:id="0">
    <w:p w:rsidR="00EB158F" w:rsidRDefault="00EB158F" w:rsidP="007F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8F" w:rsidRPr="00B0528B" w:rsidRDefault="00EB158F" w:rsidP="00D426EA">
    <w:pPr>
      <w:tabs>
        <w:tab w:val="center" w:pos="5544"/>
        <w:tab w:val="left" w:pos="7909"/>
        <w:tab w:val="left" w:pos="8542"/>
      </w:tabs>
      <w:spacing w:after="0"/>
      <w:rPr>
        <w:b/>
        <w:sz w:val="20"/>
        <w:szCs w:val="20"/>
      </w:rPr>
    </w:pPr>
    <w:r>
      <w:rPr>
        <w:b/>
        <w:sz w:val="20"/>
        <w:szCs w:val="20"/>
      </w:rPr>
      <w:tab/>
      <w:t>GARDEN GROVE UNIFIED SCHOOL DISTRICT</w:t>
    </w:r>
    <w:r>
      <w:rPr>
        <w:b/>
        <w:sz w:val="20"/>
        <w:szCs w:val="20"/>
      </w:rPr>
      <w:tab/>
    </w:r>
    <w:r>
      <w:rPr>
        <w:b/>
        <w:sz w:val="20"/>
        <w:szCs w:val="20"/>
      </w:rPr>
      <w:tab/>
    </w:r>
  </w:p>
  <w:p w:rsidR="00EB158F" w:rsidRDefault="00EB158F" w:rsidP="007F7604">
    <w:pPr>
      <w:pStyle w:val="Header"/>
      <w:jc w:val="center"/>
    </w:pPr>
    <w:r>
      <w:rPr>
        <w:b/>
        <w:sz w:val="32"/>
        <w:szCs w:val="32"/>
      </w:rPr>
      <w:t>8</w:t>
    </w:r>
    <w:r w:rsidRPr="00613304">
      <w:rPr>
        <w:b/>
        <w:sz w:val="32"/>
        <w:szCs w:val="32"/>
        <w:vertAlign w:val="superscript"/>
      </w:rPr>
      <w:t>th</w:t>
    </w:r>
    <w:r w:rsidRPr="00613304">
      <w:rPr>
        <w:b/>
        <w:sz w:val="32"/>
        <w:szCs w:val="32"/>
      </w:rPr>
      <w:t xml:space="preserve"> Grade </w:t>
    </w:r>
    <w:r>
      <w:rPr>
        <w:b/>
        <w:sz w:val="32"/>
        <w:szCs w:val="32"/>
      </w:rPr>
      <w:t>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F8B"/>
    <w:multiLevelType w:val="hybridMultilevel"/>
    <w:tmpl w:val="E676F602"/>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0C40B6"/>
    <w:multiLevelType w:val="hybridMultilevel"/>
    <w:tmpl w:val="E676F602"/>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214778"/>
    <w:multiLevelType w:val="hybridMultilevel"/>
    <w:tmpl w:val="3A40FF6A"/>
    <w:lvl w:ilvl="0" w:tplc="4C9A34B0">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764E91"/>
    <w:multiLevelType w:val="hybridMultilevel"/>
    <w:tmpl w:val="C6040544"/>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C80ECA"/>
    <w:multiLevelType w:val="hybridMultilevel"/>
    <w:tmpl w:val="10A85F94"/>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39"/>
    <w:rsid w:val="000227F3"/>
    <w:rsid w:val="00034DBB"/>
    <w:rsid w:val="00071EBB"/>
    <w:rsid w:val="00073452"/>
    <w:rsid w:val="000734D0"/>
    <w:rsid w:val="00074FAC"/>
    <w:rsid w:val="000B1580"/>
    <w:rsid w:val="000C277C"/>
    <w:rsid w:val="000D27FF"/>
    <w:rsid w:val="000D59E2"/>
    <w:rsid w:val="000E253E"/>
    <w:rsid w:val="000E7212"/>
    <w:rsid w:val="000F0FE7"/>
    <w:rsid w:val="000F2D52"/>
    <w:rsid w:val="000F551C"/>
    <w:rsid w:val="000F6B5B"/>
    <w:rsid w:val="001316FC"/>
    <w:rsid w:val="00136809"/>
    <w:rsid w:val="00142745"/>
    <w:rsid w:val="00145BDD"/>
    <w:rsid w:val="00177FD9"/>
    <w:rsid w:val="001875D1"/>
    <w:rsid w:val="001D4B3F"/>
    <w:rsid w:val="001E1A03"/>
    <w:rsid w:val="001F4F21"/>
    <w:rsid w:val="00200293"/>
    <w:rsid w:val="00202C24"/>
    <w:rsid w:val="00212837"/>
    <w:rsid w:val="0024007F"/>
    <w:rsid w:val="00240F98"/>
    <w:rsid w:val="00252DF3"/>
    <w:rsid w:val="002739D1"/>
    <w:rsid w:val="00274A37"/>
    <w:rsid w:val="00277AF2"/>
    <w:rsid w:val="00290EC5"/>
    <w:rsid w:val="00295B38"/>
    <w:rsid w:val="002E5ED8"/>
    <w:rsid w:val="002F238E"/>
    <w:rsid w:val="00300EEA"/>
    <w:rsid w:val="003012FD"/>
    <w:rsid w:val="00302788"/>
    <w:rsid w:val="00313153"/>
    <w:rsid w:val="003137BB"/>
    <w:rsid w:val="00340008"/>
    <w:rsid w:val="0036391D"/>
    <w:rsid w:val="0036648E"/>
    <w:rsid w:val="00374C62"/>
    <w:rsid w:val="00381460"/>
    <w:rsid w:val="003827BB"/>
    <w:rsid w:val="00391B1E"/>
    <w:rsid w:val="003A23B9"/>
    <w:rsid w:val="003C79FD"/>
    <w:rsid w:val="003E555D"/>
    <w:rsid w:val="00407903"/>
    <w:rsid w:val="00413105"/>
    <w:rsid w:val="004144A9"/>
    <w:rsid w:val="00420B0B"/>
    <w:rsid w:val="00437559"/>
    <w:rsid w:val="00437D21"/>
    <w:rsid w:val="0045270F"/>
    <w:rsid w:val="00466C6A"/>
    <w:rsid w:val="004715BC"/>
    <w:rsid w:val="00474D2D"/>
    <w:rsid w:val="004773AD"/>
    <w:rsid w:val="00491809"/>
    <w:rsid w:val="004A325E"/>
    <w:rsid w:val="004B3F5D"/>
    <w:rsid w:val="004C217F"/>
    <w:rsid w:val="004D0122"/>
    <w:rsid w:val="004F1459"/>
    <w:rsid w:val="005079DF"/>
    <w:rsid w:val="005100D9"/>
    <w:rsid w:val="0051148A"/>
    <w:rsid w:val="00540F30"/>
    <w:rsid w:val="0056294A"/>
    <w:rsid w:val="005636EE"/>
    <w:rsid w:val="00575A6C"/>
    <w:rsid w:val="00580EA9"/>
    <w:rsid w:val="005A5CC6"/>
    <w:rsid w:val="005A6735"/>
    <w:rsid w:val="005A6742"/>
    <w:rsid w:val="005B38FA"/>
    <w:rsid w:val="005C535B"/>
    <w:rsid w:val="00606DAF"/>
    <w:rsid w:val="00613304"/>
    <w:rsid w:val="00625E3E"/>
    <w:rsid w:val="00641481"/>
    <w:rsid w:val="00652AD2"/>
    <w:rsid w:val="00655161"/>
    <w:rsid w:val="00663129"/>
    <w:rsid w:val="00675053"/>
    <w:rsid w:val="00682215"/>
    <w:rsid w:val="0068442E"/>
    <w:rsid w:val="00691B10"/>
    <w:rsid w:val="006B00FF"/>
    <w:rsid w:val="006D35D4"/>
    <w:rsid w:val="006D3641"/>
    <w:rsid w:val="006F1E2F"/>
    <w:rsid w:val="006F2501"/>
    <w:rsid w:val="006F5480"/>
    <w:rsid w:val="007347C1"/>
    <w:rsid w:val="00750850"/>
    <w:rsid w:val="00753F60"/>
    <w:rsid w:val="007573D6"/>
    <w:rsid w:val="00761FF7"/>
    <w:rsid w:val="00763C24"/>
    <w:rsid w:val="007647FB"/>
    <w:rsid w:val="00764E1C"/>
    <w:rsid w:val="0077065A"/>
    <w:rsid w:val="00775115"/>
    <w:rsid w:val="0077668F"/>
    <w:rsid w:val="0078624C"/>
    <w:rsid w:val="00793133"/>
    <w:rsid w:val="007A0D82"/>
    <w:rsid w:val="007B14C4"/>
    <w:rsid w:val="007B4F4B"/>
    <w:rsid w:val="007F0B45"/>
    <w:rsid w:val="007F0FE5"/>
    <w:rsid w:val="007F5954"/>
    <w:rsid w:val="007F7604"/>
    <w:rsid w:val="00806946"/>
    <w:rsid w:val="008168CC"/>
    <w:rsid w:val="00821DDF"/>
    <w:rsid w:val="0083272E"/>
    <w:rsid w:val="00841F1D"/>
    <w:rsid w:val="0084261A"/>
    <w:rsid w:val="00844D28"/>
    <w:rsid w:val="00887022"/>
    <w:rsid w:val="008A066B"/>
    <w:rsid w:val="008A3664"/>
    <w:rsid w:val="008C17F3"/>
    <w:rsid w:val="008C6377"/>
    <w:rsid w:val="008D2ED5"/>
    <w:rsid w:val="008D3E53"/>
    <w:rsid w:val="008D591D"/>
    <w:rsid w:val="008E1653"/>
    <w:rsid w:val="008E6BE4"/>
    <w:rsid w:val="008F58D9"/>
    <w:rsid w:val="008F7EB1"/>
    <w:rsid w:val="00904EA4"/>
    <w:rsid w:val="00930B4B"/>
    <w:rsid w:val="0094314B"/>
    <w:rsid w:val="009563D7"/>
    <w:rsid w:val="0096502A"/>
    <w:rsid w:val="009713B9"/>
    <w:rsid w:val="00975731"/>
    <w:rsid w:val="00976F54"/>
    <w:rsid w:val="00987E75"/>
    <w:rsid w:val="00A03184"/>
    <w:rsid w:val="00A1419C"/>
    <w:rsid w:val="00A160CB"/>
    <w:rsid w:val="00A17815"/>
    <w:rsid w:val="00A320BD"/>
    <w:rsid w:val="00A4235A"/>
    <w:rsid w:val="00A51E39"/>
    <w:rsid w:val="00A64E52"/>
    <w:rsid w:val="00A87A96"/>
    <w:rsid w:val="00A91750"/>
    <w:rsid w:val="00AA1FB7"/>
    <w:rsid w:val="00AB6FCC"/>
    <w:rsid w:val="00AD6901"/>
    <w:rsid w:val="00AD7670"/>
    <w:rsid w:val="00AF7CC5"/>
    <w:rsid w:val="00B0245E"/>
    <w:rsid w:val="00B0528B"/>
    <w:rsid w:val="00B23BA2"/>
    <w:rsid w:val="00B30109"/>
    <w:rsid w:val="00B322F3"/>
    <w:rsid w:val="00B35894"/>
    <w:rsid w:val="00B35E22"/>
    <w:rsid w:val="00B44AB1"/>
    <w:rsid w:val="00B46BC0"/>
    <w:rsid w:val="00B622AE"/>
    <w:rsid w:val="00B64D8E"/>
    <w:rsid w:val="00B81C94"/>
    <w:rsid w:val="00B941F3"/>
    <w:rsid w:val="00BB4717"/>
    <w:rsid w:val="00BE50D5"/>
    <w:rsid w:val="00C10F7A"/>
    <w:rsid w:val="00C27799"/>
    <w:rsid w:val="00C35CDF"/>
    <w:rsid w:val="00C41195"/>
    <w:rsid w:val="00C419C5"/>
    <w:rsid w:val="00C4268C"/>
    <w:rsid w:val="00C53E97"/>
    <w:rsid w:val="00C73A44"/>
    <w:rsid w:val="00C8603B"/>
    <w:rsid w:val="00CC096A"/>
    <w:rsid w:val="00CC0B52"/>
    <w:rsid w:val="00CD6878"/>
    <w:rsid w:val="00CE46E8"/>
    <w:rsid w:val="00CE4BC4"/>
    <w:rsid w:val="00CF00D7"/>
    <w:rsid w:val="00D22491"/>
    <w:rsid w:val="00D272A8"/>
    <w:rsid w:val="00D31D63"/>
    <w:rsid w:val="00D426EA"/>
    <w:rsid w:val="00D50782"/>
    <w:rsid w:val="00D5731E"/>
    <w:rsid w:val="00D91101"/>
    <w:rsid w:val="00DB1080"/>
    <w:rsid w:val="00DD1AB3"/>
    <w:rsid w:val="00DD2AF5"/>
    <w:rsid w:val="00DF0BBA"/>
    <w:rsid w:val="00DF7519"/>
    <w:rsid w:val="00E070E5"/>
    <w:rsid w:val="00E10C05"/>
    <w:rsid w:val="00E21168"/>
    <w:rsid w:val="00E46F57"/>
    <w:rsid w:val="00E50ADA"/>
    <w:rsid w:val="00E60098"/>
    <w:rsid w:val="00E61EE4"/>
    <w:rsid w:val="00E63D9D"/>
    <w:rsid w:val="00E647B1"/>
    <w:rsid w:val="00E65D18"/>
    <w:rsid w:val="00E7396C"/>
    <w:rsid w:val="00E807EC"/>
    <w:rsid w:val="00E80A83"/>
    <w:rsid w:val="00E85F46"/>
    <w:rsid w:val="00E95D4C"/>
    <w:rsid w:val="00EA1B4B"/>
    <w:rsid w:val="00EA2124"/>
    <w:rsid w:val="00EB158F"/>
    <w:rsid w:val="00EB3AF8"/>
    <w:rsid w:val="00EB4C8C"/>
    <w:rsid w:val="00ED6E56"/>
    <w:rsid w:val="00F05F95"/>
    <w:rsid w:val="00F13E9B"/>
    <w:rsid w:val="00F24C69"/>
    <w:rsid w:val="00F27CC4"/>
    <w:rsid w:val="00F52373"/>
    <w:rsid w:val="00F53609"/>
    <w:rsid w:val="00F547D2"/>
    <w:rsid w:val="00F90A1D"/>
    <w:rsid w:val="00F91AEE"/>
    <w:rsid w:val="00FA1FA2"/>
    <w:rsid w:val="00FB2E42"/>
    <w:rsid w:val="00FC7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48AC502A-6372-4B32-BA26-5C2F13C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148A"/>
    <w:pPr>
      <w:spacing w:after="0" w:line="240" w:lineRule="auto"/>
    </w:pPr>
  </w:style>
  <w:style w:type="paragraph" w:styleId="Header">
    <w:name w:val="header"/>
    <w:basedOn w:val="Normal"/>
    <w:link w:val="HeaderChar"/>
    <w:uiPriority w:val="99"/>
    <w:unhideWhenUsed/>
    <w:rsid w:val="007F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04"/>
  </w:style>
  <w:style w:type="paragraph" w:styleId="Footer">
    <w:name w:val="footer"/>
    <w:basedOn w:val="Normal"/>
    <w:link w:val="FooterChar"/>
    <w:uiPriority w:val="99"/>
    <w:unhideWhenUsed/>
    <w:rsid w:val="007F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04"/>
  </w:style>
  <w:style w:type="paragraph" w:styleId="ListParagraph">
    <w:name w:val="List Paragraph"/>
    <w:basedOn w:val="Normal"/>
    <w:qFormat/>
    <w:rsid w:val="00B81C94"/>
    <w:pPr>
      <w:spacing w:after="0" w:line="240" w:lineRule="auto"/>
      <w:ind w:left="720"/>
      <w:contextualSpacing/>
    </w:pPr>
    <w:rPr>
      <w:rFonts w:eastAsiaTheme="minorHAnsi"/>
      <w:sz w:val="24"/>
      <w:szCs w:val="24"/>
    </w:rPr>
  </w:style>
  <w:style w:type="paragraph" w:styleId="BalloonText">
    <w:name w:val="Balloon Text"/>
    <w:basedOn w:val="Normal"/>
    <w:link w:val="BalloonTextChar"/>
    <w:rsid w:val="00E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0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A5513D2F0904A890B3F238AE2B605" ma:contentTypeVersion="0" ma:contentTypeDescription="Create a new document." ma:contentTypeScope="" ma:versionID="12cce8b72c0b12bf7a35875a5b5ee8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AD26-55F9-4150-9D47-702161AC6BAA}">
  <ds:schemaRefs>
    <ds:schemaRef ds:uri="http://schemas.microsoft.com/sharepoint/v3/contenttype/forms"/>
  </ds:schemaRefs>
</ds:datastoreItem>
</file>

<file path=customXml/itemProps2.xml><?xml version="1.0" encoding="utf-8"?>
<ds:datastoreItem xmlns:ds="http://schemas.openxmlformats.org/officeDocument/2006/customXml" ds:itemID="{20EAECE0-DC5A-4EEA-9693-C7747C63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FA40B-EFBE-44EB-A0D7-888D9FF657C6}">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CFBCF82-3C21-4FD4-9875-32D82168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E0657F21</Template>
  <TotalTime>2716</TotalTime>
  <Pages>2</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Garden Grove USD</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cnorden</dc:creator>
  <cp:lastModifiedBy>Thuy Vorpahl</cp:lastModifiedBy>
  <cp:revision>3</cp:revision>
  <cp:lastPrinted>2019-01-29T16:31:00Z</cp:lastPrinted>
  <dcterms:created xsi:type="dcterms:W3CDTF">2020-02-26T20:01:00Z</dcterms:created>
  <dcterms:modified xsi:type="dcterms:W3CDTF">2020-02-28T23:25:00Z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0x010100142A5513D2F0904A890B3F238AE2B605</vt:lpwstr>
  </property>
</Properties>
</file>